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89969338"/>
        <w:docPartObj>
          <w:docPartGallery w:val="Cover Pages"/>
          <w:docPartUnique/>
        </w:docPartObj>
      </w:sdtPr>
      <w:sdtEndPr>
        <w:rPr>
          <w:rFonts w:ascii="Arial" w:hAnsi="Arial" w:cs="Arial"/>
          <w:b/>
          <w:bCs/>
          <w:sz w:val="20"/>
        </w:rPr>
      </w:sdtEndPr>
      <w:sdtContent>
        <w:p w14:paraId="156CFBF1" w14:textId="77777777" w:rsidR="00E965F0" w:rsidRPr="00E965F0" w:rsidRDefault="00F02FE4">
          <w:r>
            <w:rPr>
              <w:noProof/>
              <w:lang w:val="en-AU" w:eastAsia="en-AU"/>
            </w:rPr>
            <mc:AlternateContent>
              <mc:Choice Requires="wps">
                <w:drawing>
                  <wp:anchor distT="0" distB="0" distL="114300" distR="114300" simplePos="0" relativeHeight="251664384" behindDoc="0" locked="0" layoutInCell="1" allowOverlap="1" wp14:anchorId="156CFC19" wp14:editId="156CFC1A">
                    <wp:simplePos x="0" y="0"/>
                    <wp:positionH relativeFrom="column">
                      <wp:posOffset>6257660</wp:posOffset>
                    </wp:positionH>
                    <wp:positionV relativeFrom="paragraph">
                      <wp:posOffset>119408</wp:posOffset>
                    </wp:positionV>
                    <wp:extent cx="2552131" cy="2053988"/>
                    <wp:effectExtent l="0" t="0" r="635" b="3810"/>
                    <wp:wrapNone/>
                    <wp:docPr id="3" name="Text Box 3"/>
                    <wp:cNvGraphicFramePr/>
                    <a:graphic xmlns:a="http://schemas.openxmlformats.org/drawingml/2006/main">
                      <a:graphicData uri="http://schemas.microsoft.com/office/word/2010/wordprocessingShape">
                        <wps:wsp>
                          <wps:cNvSpPr txBox="1"/>
                          <wps:spPr>
                            <a:xfrm>
                              <a:off x="0" y="0"/>
                              <a:ext cx="2552131" cy="2053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6CFC19" id="_x0000_t202" coordsize="21600,21600" o:spt="202" path="m,l,21600r21600,l21600,xe">
                    <v:stroke joinstyle="miter"/>
                    <v:path gradientshapeok="t" o:connecttype="rect"/>
                  </v:shapetype>
                  <v:shape id="Text Box 3" o:spid="_x0000_s1026" type="#_x0000_t202" style="position:absolute;margin-left:492.75pt;margin-top:9.4pt;width:200.95pt;height:16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" fillcolor="white [3201]" stroked="f" strokeweight=".5pt">
                    <v:textbo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v:textbox>
                  </v:shape>
                </w:pict>
              </mc:Fallback>
            </mc:AlternateContent>
          </w:r>
        </w:p>
        <w:p w14:paraId="156CFBF2" w14:textId="77777777" w:rsidR="00E965F0" w:rsidRPr="00E965F0" w:rsidRDefault="00CF6517">
          <w:pPr>
            <w:rPr>
              <w:rFonts w:ascii="Arial" w:hAnsi="Arial" w:cs="Arial"/>
              <w:b/>
              <w:bCs/>
              <w:sz w:val="20"/>
            </w:rPr>
          </w:pPr>
        </w:p>
      </w:sdtContent>
    </w:sdt>
    <w:p w14:paraId="1CDE1F7E" w14:textId="153CE375" w:rsidR="00910060" w:rsidRDefault="002843C7" w:rsidP="00910060">
      <w:pPr>
        <w:autoSpaceDE w:val="0"/>
        <w:autoSpaceDN w:val="0"/>
        <w:adjustRightInd w:val="0"/>
        <w:spacing w:after="0" w:line="240" w:lineRule="auto"/>
        <w:jc w:val="both"/>
      </w:pPr>
      <w:r>
        <w:rPr>
          <w:noProof/>
        </w:rPr>
        <mc:AlternateContent>
          <mc:Choice Requires="wps">
            <w:drawing>
              <wp:anchor distT="0" distB="0" distL="114300" distR="114300" simplePos="0" relativeHeight="251669504" behindDoc="0" locked="0" layoutInCell="1" allowOverlap="1" wp14:anchorId="6C81C02B" wp14:editId="37CED342">
                <wp:simplePos x="0" y="0"/>
                <wp:positionH relativeFrom="column">
                  <wp:posOffset>687070</wp:posOffset>
                </wp:positionH>
                <wp:positionV relativeFrom="paragraph">
                  <wp:posOffset>38735</wp:posOffset>
                </wp:positionV>
                <wp:extent cx="2689860" cy="2619375"/>
                <wp:effectExtent l="0" t="0" r="15240" b="28575"/>
                <wp:wrapNone/>
                <wp:docPr id="2" name="Text Box 2"/>
                <wp:cNvGraphicFramePr/>
                <a:graphic xmlns:a="http://schemas.openxmlformats.org/drawingml/2006/main">
                  <a:graphicData uri="http://schemas.microsoft.com/office/word/2010/wordprocessingShape">
                    <wps:wsp>
                      <wps:cNvSpPr txBox="1"/>
                      <wps:spPr>
                        <a:xfrm>
                          <a:off x="0" y="0"/>
                          <a:ext cx="2689860" cy="2619375"/>
                        </a:xfrm>
                        <a:prstGeom prst="rect">
                          <a:avLst/>
                        </a:prstGeom>
                        <a:solidFill>
                          <a:srgbClr val="FFFF00"/>
                        </a:solidFill>
                        <a:ln w="6350">
                          <a:solidFill>
                            <a:srgbClr val="FF0000"/>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48B62A08" w14:textId="77777777" w:rsidR="002843C7" w:rsidRDefault="002843C7" w:rsidP="002843C7">
                            <w:pPr>
                              <w:rPr>
                                <w:rFonts w:ascii="Arial" w:hAnsi="Arial" w:cs="Arial"/>
                              </w:rPr>
                            </w:pPr>
                            <w:r>
                              <w:rPr>
                                <w:rFonts w:ascii="Arial" w:hAnsi="Arial" w:cs="Arial"/>
                              </w:rPr>
                              <w:t>This document is to be used as the ‘</w:t>
                            </w:r>
                            <w:proofErr w:type="spellStart"/>
                            <w:r>
                              <w:rPr>
                                <w:rFonts w:ascii="Arial" w:hAnsi="Arial" w:cs="Arial"/>
                              </w:rPr>
                              <w:t>customised</w:t>
                            </w:r>
                            <w:proofErr w:type="spellEnd"/>
                            <w:r>
                              <w:rPr>
                                <w:rFonts w:ascii="Arial" w:hAnsi="Arial" w:cs="Arial"/>
                              </w:rPr>
                              <w:t>’ front page to bulk reporting functionality – click below for the reference guide</w:t>
                            </w:r>
                          </w:p>
                          <w:p w14:paraId="0F774ADA" w14:textId="152F7F43" w:rsidR="002843C7" w:rsidRDefault="00CF6517" w:rsidP="002843C7">
                            <w:pPr>
                              <w:pStyle w:val="ListParagraph"/>
                              <w:ind w:left="360"/>
                              <w:rPr>
                                <w:rFonts w:ascii="Arial" w:hAnsi="Arial" w:cs="Arial"/>
                                <w:b/>
                                <w:sz w:val="28"/>
                              </w:rPr>
                            </w:pPr>
                            <w:hyperlink r:id="rId11" w:history="1">
                              <w:r w:rsidR="002843C7">
                                <w:rPr>
                                  <w:rStyle w:val="Hyperlink"/>
                                  <w:rFonts w:ascii="Arial" w:hAnsi="Arial" w:cs="Arial"/>
                                  <w:b/>
                                  <w:sz w:val="28"/>
                                </w:rPr>
                                <w:t>Click here</w:t>
                              </w:r>
                            </w:hyperlink>
                            <w:r w:rsidR="002843C7">
                              <w:rPr>
                                <w:rFonts w:ascii="Arial" w:hAnsi="Arial" w:cs="Arial"/>
                                <w:b/>
                                <w:sz w:val="28"/>
                              </w:rPr>
                              <w:t xml:space="preserve"> </w:t>
                            </w:r>
                          </w:p>
                          <w:p w14:paraId="6E7F4DC8" w14:textId="77777777" w:rsidR="002843C7" w:rsidRDefault="002843C7" w:rsidP="002843C7">
                            <w:pPr>
                              <w:pStyle w:val="ListParagraph"/>
                              <w:ind w:left="360"/>
                              <w:rPr>
                                <w:rFonts w:ascii="Arial" w:hAnsi="Arial" w:cs="Arial"/>
                              </w:rPr>
                            </w:pPr>
                            <w:r>
                              <w:rPr>
                                <w:rFonts w:ascii="Arial" w:hAnsi="Arial" w:cs="Arial"/>
                              </w:rPr>
                              <w:t xml:space="preserve"> </w:t>
                            </w:r>
                          </w:p>
                          <w:p w14:paraId="24D7E18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logo</w:t>
                            </w:r>
                          </w:p>
                          <w:p w14:paraId="08F3B2DE"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Create your mail merge fields (highlighted in Yellow)</w:t>
                            </w:r>
                          </w:p>
                          <w:p w14:paraId="08219251"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Delete this text box before use</w:t>
                            </w:r>
                          </w:p>
                          <w:p w14:paraId="0AF6F29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signature</w:t>
                            </w:r>
                          </w:p>
                          <w:p w14:paraId="3EC53112"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Insert your disclaimer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1C02B" id="Text Box 2" o:spid="_x0000_s1027" type="#_x0000_t202" style="position:absolute;left:0;text-align:left;margin-left:54.1pt;margin-top:3.05pt;width:211.8pt;height:20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" fillcolor="yellow" strokecolor="red" strokeweight=".5pt">
                <v:stroke dashstyle="dashDot"/>
                <v:textbox>
                  <w:txbxContent>
                    <w:p w14:paraId="48B62A08" w14:textId="77777777" w:rsidR="002843C7" w:rsidRDefault="002843C7" w:rsidP="002843C7">
                      <w:pPr>
                        <w:rPr>
                          <w:rFonts w:ascii="Arial" w:hAnsi="Arial" w:cs="Arial"/>
                        </w:rPr>
                      </w:pPr>
                      <w:r>
                        <w:rPr>
                          <w:rFonts w:ascii="Arial" w:hAnsi="Arial" w:cs="Arial"/>
                        </w:rPr>
                        <w:t>This document is to be used as the ‘</w:t>
                      </w:r>
                      <w:proofErr w:type="spellStart"/>
                      <w:r>
                        <w:rPr>
                          <w:rFonts w:ascii="Arial" w:hAnsi="Arial" w:cs="Arial"/>
                        </w:rPr>
                        <w:t>customised</w:t>
                      </w:r>
                      <w:proofErr w:type="spellEnd"/>
                      <w:r>
                        <w:rPr>
                          <w:rFonts w:ascii="Arial" w:hAnsi="Arial" w:cs="Arial"/>
                        </w:rPr>
                        <w:t>’ front page to bulk reporting functionality – click below for the reference guide</w:t>
                      </w:r>
                    </w:p>
                    <w:p w14:paraId="0F774ADA" w14:textId="152F7F43" w:rsidR="002843C7" w:rsidRDefault="0003757D" w:rsidP="002843C7">
                      <w:pPr>
                        <w:pStyle w:val="ListParagraph"/>
                        <w:ind w:left="360"/>
                        <w:rPr>
                          <w:rFonts w:ascii="Arial" w:hAnsi="Arial" w:cs="Arial"/>
                          <w:b/>
                          <w:sz w:val="28"/>
                        </w:rPr>
                      </w:pPr>
                      <w:hyperlink r:id="rId12" w:history="1">
                        <w:r w:rsidR="002843C7">
                          <w:rPr>
                            <w:rStyle w:val="Hyperlink"/>
                            <w:rFonts w:ascii="Arial" w:hAnsi="Arial" w:cs="Arial"/>
                            <w:b/>
                            <w:sz w:val="28"/>
                          </w:rPr>
                          <w:t>Click here</w:t>
                        </w:r>
                      </w:hyperlink>
                      <w:r w:rsidR="002843C7">
                        <w:rPr>
                          <w:rFonts w:ascii="Arial" w:hAnsi="Arial" w:cs="Arial"/>
                          <w:b/>
                          <w:sz w:val="28"/>
                        </w:rPr>
                        <w:t xml:space="preserve"> </w:t>
                      </w:r>
                    </w:p>
                    <w:p w14:paraId="6E7F4DC8" w14:textId="77777777" w:rsidR="002843C7" w:rsidRDefault="002843C7" w:rsidP="002843C7">
                      <w:pPr>
                        <w:pStyle w:val="ListParagraph"/>
                        <w:ind w:left="360"/>
                        <w:rPr>
                          <w:rFonts w:ascii="Arial" w:hAnsi="Arial" w:cs="Arial"/>
                        </w:rPr>
                      </w:pPr>
                      <w:r>
                        <w:rPr>
                          <w:rFonts w:ascii="Arial" w:hAnsi="Arial" w:cs="Arial"/>
                        </w:rPr>
                        <w:t xml:space="preserve"> </w:t>
                      </w:r>
                    </w:p>
                    <w:p w14:paraId="24D7E18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logo</w:t>
                      </w:r>
                    </w:p>
                    <w:p w14:paraId="08F3B2DE"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Create your mail merge fields (highlighted in Yellow)</w:t>
                      </w:r>
                    </w:p>
                    <w:p w14:paraId="08219251"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Delete this text box before use</w:t>
                      </w:r>
                    </w:p>
                    <w:p w14:paraId="0AF6F29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signature</w:t>
                      </w:r>
                    </w:p>
                    <w:p w14:paraId="3EC53112"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Insert your disclaimer</w:t>
                      </w:r>
                    </w:p>
                  </w:txbxContent>
                </v:textbox>
              </v:shape>
            </w:pict>
          </mc:Fallback>
        </mc:AlternateContent>
      </w:r>
      <w:r w:rsidR="00B05C04" w:rsidRPr="00E965F0">
        <w:rPr>
          <w:noProof/>
        </w:rPr>
        <mc:AlternateContent>
          <mc:Choice Requires="wps">
            <w:drawing>
              <wp:anchor distT="0" distB="0" distL="114300" distR="114300" simplePos="0" relativeHeight="251660288" behindDoc="0" locked="0" layoutInCell="1" allowOverlap="1" wp14:anchorId="156CFC1B" wp14:editId="12C33653">
                <wp:simplePos x="0" y="0"/>
                <wp:positionH relativeFrom="page">
                  <wp:posOffset>299923</wp:posOffset>
                </wp:positionH>
                <wp:positionV relativeFrom="page">
                  <wp:posOffset>6049670</wp:posOffset>
                </wp:positionV>
                <wp:extent cx="7315200" cy="1167892"/>
                <wp:effectExtent l="0" t="0" r="0" b="1333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1678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24DA65B5"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D97F44"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56CFC1B" id="Text Box 152" o:spid="_x0000_s1028" type="#_x0000_t202" style="position:absolute;left:0;text-align:left;margin-left:23.6pt;margin-top:476.35pt;width:8in;height:91.9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" filled="f" stroked="f" strokeweight=".5pt">
                <v:textbox inset="126pt,0,54pt,0">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24DA65B5"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D97F44"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v:textbox>
                <w10:wrap type="square" anchorx="page" anchory="page"/>
              </v:shape>
            </w:pict>
          </mc:Fallback>
        </mc:AlternateContent>
      </w:r>
      <w:r w:rsidR="00B05C04" w:rsidRPr="00E965F0">
        <w:rPr>
          <w:noProof/>
        </w:rPr>
        <mc:AlternateContent>
          <mc:Choice Requires="wps">
            <w:drawing>
              <wp:anchor distT="0" distB="0" distL="114300" distR="114300" simplePos="0" relativeHeight="251661312" behindDoc="0" locked="0" layoutInCell="1" allowOverlap="1" wp14:anchorId="156CFC1D" wp14:editId="156CFC1E">
                <wp:simplePos x="0" y="0"/>
                <wp:positionH relativeFrom="page">
                  <wp:posOffset>292608</wp:posOffset>
                </wp:positionH>
                <wp:positionV relativeFrom="page">
                  <wp:posOffset>3416198</wp:posOffset>
                </wp:positionV>
                <wp:extent cx="7315200" cy="1909268"/>
                <wp:effectExtent l="0" t="0" r="0" b="1524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909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5291C8EC" w:rsidR="00965EC4" w:rsidRDefault="00965EC4" w:rsidP="00965EC4">
                            <w:pPr>
                              <w:jc w:val="right"/>
                              <w:rPr>
                                <w:color w:val="404040" w:themeColor="text1" w:themeTint="BF"/>
                                <w:sz w:val="36"/>
                                <w:szCs w:val="36"/>
                              </w:rPr>
                            </w:pPr>
                            <w:r w:rsidRPr="00965EC4">
                              <w:rPr>
                                <w:color w:val="404040" w:themeColor="text1" w:themeTint="BF"/>
                                <w:sz w:val="36"/>
                                <w:szCs w:val="36"/>
                              </w:rPr>
                              <w:t xml:space="preserve">As </w:t>
                            </w:r>
                            <w:proofErr w:type="gramStart"/>
                            <w:r w:rsidRPr="00965EC4">
                              <w:rPr>
                                <w:color w:val="404040" w:themeColor="text1" w:themeTint="BF"/>
                                <w:sz w:val="36"/>
                                <w:szCs w:val="36"/>
                              </w:rPr>
                              <w:t>at</w:t>
                            </w:r>
                            <w:proofErr w:type="gramEnd"/>
                            <w:r w:rsidRPr="00965EC4">
                              <w:rPr>
                                <w:color w:val="404040" w:themeColor="text1" w:themeTint="BF"/>
                                <w:sz w:val="36"/>
                                <w:szCs w:val="36"/>
                              </w:rPr>
                              <w:t xml:space="preserve"> </w:t>
                            </w:r>
                            <w:r w:rsidR="009F0D04">
                              <w:rPr>
                                <w:color w:val="404040" w:themeColor="text1" w:themeTint="BF"/>
                                <w:sz w:val="36"/>
                                <w:szCs w:val="36"/>
                              </w:rPr>
                              <w:t>3</w:t>
                            </w:r>
                            <w:r w:rsidR="00910060">
                              <w:rPr>
                                <w:color w:val="404040" w:themeColor="text1" w:themeTint="BF"/>
                                <w:sz w:val="36"/>
                                <w:szCs w:val="36"/>
                              </w:rPr>
                              <w:t>0</w:t>
                            </w:r>
                            <w:r w:rsidR="009F0D04">
                              <w:rPr>
                                <w:color w:val="404040" w:themeColor="text1" w:themeTint="BF"/>
                                <w:sz w:val="36"/>
                                <w:szCs w:val="36"/>
                              </w:rPr>
                              <w:t xml:space="preserve"> </w:t>
                            </w:r>
                            <w:r w:rsidR="00910060">
                              <w:rPr>
                                <w:color w:val="404040" w:themeColor="text1" w:themeTint="BF"/>
                                <w:sz w:val="36"/>
                                <w:szCs w:val="36"/>
                              </w:rPr>
                              <w:t>September</w:t>
                            </w:r>
                            <w:r w:rsidR="009F0D04">
                              <w:rPr>
                                <w:color w:val="404040" w:themeColor="text1" w:themeTint="BF"/>
                                <w:sz w:val="36"/>
                                <w:szCs w:val="36"/>
                              </w:rPr>
                              <w:t xml:space="preserve"> 2022</w:t>
                            </w:r>
                          </w:p>
                          <w:p w14:paraId="156CFC36" w14:textId="77777777" w:rsidR="00965EC4" w:rsidRPr="00965EC4" w:rsidRDefault="00965EC4" w:rsidP="00965EC4">
                            <w:pPr>
                              <w:jc w:val="right"/>
                              <w:rPr>
                                <w:color w:val="404040" w:themeColor="text1" w:themeTint="BF"/>
                                <w:sz w:val="36"/>
                                <w:szCs w:val="36"/>
                              </w:rPr>
                            </w:pPr>
                          </w:p>
                          <w:p w14:paraId="156CFC37" w14:textId="4363312E" w:rsidR="00461D1F" w:rsidRPr="00C960F1" w:rsidRDefault="00601E32" w:rsidP="00965EC4">
                            <w:pPr>
                              <w:spacing w:after="0" w:line="240" w:lineRule="auto"/>
                              <w:jc w:val="right"/>
                              <w:rPr>
                                <w:rFonts w:ascii="Arial" w:hAnsi="Arial" w:cs="Arial"/>
                                <w:bCs/>
                                <w:sz w:val="28"/>
                                <w:szCs w:val="28"/>
                                <w:highlight w:val="yellow"/>
                              </w:rPr>
                            </w:pPr>
                            <w:r>
                              <w:rPr>
                                <w:rFonts w:ascii="Arial" w:hAnsi="Arial" w:cs="Arial"/>
                                <w:bCs/>
                                <w:sz w:val="28"/>
                                <w:szCs w:val="28"/>
                                <w:highlight w:val="yellow"/>
                              </w:rPr>
                              <w:t>&lt;Vent</w:t>
                            </w:r>
                            <w:r w:rsidR="000F489B">
                              <w:rPr>
                                <w:rFonts w:ascii="Arial" w:hAnsi="Arial" w:cs="Arial"/>
                                <w:bCs/>
                                <w:sz w:val="28"/>
                                <w:szCs w:val="28"/>
                                <w:highlight w:val="yellow"/>
                              </w:rPr>
                              <w:t>ura Morningstar</w:t>
                            </w:r>
                            <w:r w:rsidR="00F41DB7">
                              <w:rPr>
                                <w:rFonts w:ascii="Arial" w:hAnsi="Arial" w:cs="Arial"/>
                                <w:bCs/>
                                <w:sz w:val="28"/>
                                <w:szCs w:val="28"/>
                                <w:highlight w:val="yellow"/>
                              </w:rPr>
                              <w:t xml:space="preserve"> </w:t>
                            </w:r>
                            <w:r w:rsidR="00CF6517">
                              <w:rPr>
                                <w:rFonts w:ascii="Arial" w:hAnsi="Arial" w:cs="Arial"/>
                                <w:bCs/>
                                <w:sz w:val="28"/>
                                <w:szCs w:val="28"/>
                                <w:highlight w:val="yellow"/>
                              </w:rPr>
                              <w:t>Diversified</w:t>
                            </w:r>
                            <w:r w:rsidR="0000201F">
                              <w:rPr>
                                <w:rFonts w:ascii="Arial" w:hAnsi="Arial" w:cs="Arial"/>
                                <w:bCs/>
                                <w:sz w:val="28"/>
                                <w:szCs w:val="28"/>
                                <w:highlight w:val="yellow"/>
                              </w:rPr>
                              <w:t xml:space="preserve"> Income</w:t>
                            </w:r>
                            <w:r w:rsidR="00C6115D">
                              <w:rPr>
                                <w:rFonts w:ascii="Arial" w:hAnsi="Arial" w:cs="Arial"/>
                                <w:bCs/>
                                <w:sz w:val="28"/>
                                <w:szCs w:val="28"/>
                                <w:highlight w:val="yellow"/>
                              </w:rPr>
                              <w:t xml:space="preserve"> </w:t>
                            </w:r>
                            <w:r w:rsidR="00C960F1" w:rsidRPr="00C960F1">
                              <w:rPr>
                                <w:rFonts w:ascii="Arial" w:hAnsi="Arial" w:cs="Arial"/>
                                <w:bCs/>
                                <w:sz w:val="28"/>
                                <w:szCs w:val="28"/>
                                <w:highlight w:val="yellow"/>
                              </w:rPr>
                              <w:t>Model</w:t>
                            </w:r>
                            <w:r w:rsidR="002A01D1" w:rsidRPr="00C960F1">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156CFC1D" id="_x0000_t202" coordsize="21600,21600" o:spt="202" path="m,l,21600r21600,l21600,xe">
                <v:stroke joinstyle="miter"/>
                <v:path gradientshapeok="t" o:connecttype="rect"/>
              </v:shapetype>
              <v:shape id="Text Box 153" o:spid="_x0000_s1029" type="#_x0000_t202" style="position:absolute;left:0;text-align:left;margin-left:23.05pt;margin-top:269pt;width:8in;height:150.35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" filled="f" stroked="f" strokeweight=".5pt">
                <v:textbox inset="126pt,0,54pt,0">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5291C8EC" w:rsidR="00965EC4" w:rsidRDefault="00965EC4" w:rsidP="00965EC4">
                      <w:pPr>
                        <w:jc w:val="right"/>
                        <w:rPr>
                          <w:color w:val="404040" w:themeColor="text1" w:themeTint="BF"/>
                          <w:sz w:val="36"/>
                          <w:szCs w:val="36"/>
                        </w:rPr>
                      </w:pPr>
                      <w:r w:rsidRPr="00965EC4">
                        <w:rPr>
                          <w:color w:val="404040" w:themeColor="text1" w:themeTint="BF"/>
                          <w:sz w:val="36"/>
                          <w:szCs w:val="36"/>
                        </w:rPr>
                        <w:t xml:space="preserve">As </w:t>
                      </w:r>
                      <w:proofErr w:type="gramStart"/>
                      <w:r w:rsidRPr="00965EC4">
                        <w:rPr>
                          <w:color w:val="404040" w:themeColor="text1" w:themeTint="BF"/>
                          <w:sz w:val="36"/>
                          <w:szCs w:val="36"/>
                        </w:rPr>
                        <w:t>at</w:t>
                      </w:r>
                      <w:proofErr w:type="gramEnd"/>
                      <w:r w:rsidRPr="00965EC4">
                        <w:rPr>
                          <w:color w:val="404040" w:themeColor="text1" w:themeTint="BF"/>
                          <w:sz w:val="36"/>
                          <w:szCs w:val="36"/>
                        </w:rPr>
                        <w:t xml:space="preserve"> </w:t>
                      </w:r>
                      <w:r w:rsidR="009F0D04">
                        <w:rPr>
                          <w:color w:val="404040" w:themeColor="text1" w:themeTint="BF"/>
                          <w:sz w:val="36"/>
                          <w:szCs w:val="36"/>
                        </w:rPr>
                        <w:t>3</w:t>
                      </w:r>
                      <w:r w:rsidR="00910060">
                        <w:rPr>
                          <w:color w:val="404040" w:themeColor="text1" w:themeTint="BF"/>
                          <w:sz w:val="36"/>
                          <w:szCs w:val="36"/>
                        </w:rPr>
                        <w:t>0</w:t>
                      </w:r>
                      <w:r w:rsidR="009F0D04">
                        <w:rPr>
                          <w:color w:val="404040" w:themeColor="text1" w:themeTint="BF"/>
                          <w:sz w:val="36"/>
                          <w:szCs w:val="36"/>
                        </w:rPr>
                        <w:t xml:space="preserve"> </w:t>
                      </w:r>
                      <w:r w:rsidR="00910060">
                        <w:rPr>
                          <w:color w:val="404040" w:themeColor="text1" w:themeTint="BF"/>
                          <w:sz w:val="36"/>
                          <w:szCs w:val="36"/>
                        </w:rPr>
                        <w:t>September</w:t>
                      </w:r>
                      <w:r w:rsidR="009F0D04">
                        <w:rPr>
                          <w:color w:val="404040" w:themeColor="text1" w:themeTint="BF"/>
                          <w:sz w:val="36"/>
                          <w:szCs w:val="36"/>
                        </w:rPr>
                        <w:t xml:space="preserve"> 2022</w:t>
                      </w:r>
                    </w:p>
                    <w:p w14:paraId="156CFC36" w14:textId="77777777" w:rsidR="00965EC4" w:rsidRPr="00965EC4" w:rsidRDefault="00965EC4" w:rsidP="00965EC4">
                      <w:pPr>
                        <w:jc w:val="right"/>
                        <w:rPr>
                          <w:color w:val="404040" w:themeColor="text1" w:themeTint="BF"/>
                          <w:sz w:val="36"/>
                          <w:szCs w:val="36"/>
                        </w:rPr>
                      </w:pPr>
                    </w:p>
                    <w:p w14:paraId="156CFC37" w14:textId="4363312E" w:rsidR="00461D1F" w:rsidRPr="00C960F1" w:rsidRDefault="00601E32" w:rsidP="00965EC4">
                      <w:pPr>
                        <w:spacing w:after="0" w:line="240" w:lineRule="auto"/>
                        <w:jc w:val="right"/>
                        <w:rPr>
                          <w:rFonts w:ascii="Arial" w:hAnsi="Arial" w:cs="Arial"/>
                          <w:bCs/>
                          <w:sz w:val="28"/>
                          <w:szCs w:val="28"/>
                          <w:highlight w:val="yellow"/>
                        </w:rPr>
                      </w:pPr>
                      <w:r>
                        <w:rPr>
                          <w:rFonts w:ascii="Arial" w:hAnsi="Arial" w:cs="Arial"/>
                          <w:bCs/>
                          <w:sz w:val="28"/>
                          <w:szCs w:val="28"/>
                          <w:highlight w:val="yellow"/>
                        </w:rPr>
                        <w:t>&lt;Vent</w:t>
                      </w:r>
                      <w:r w:rsidR="000F489B">
                        <w:rPr>
                          <w:rFonts w:ascii="Arial" w:hAnsi="Arial" w:cs="Arial"/>
                          <w:bCs/>
                          <w:sz w:val="28"/>
                          <w:szCs w:val="28"/>
                          <w:highlight w:val="yellow"/>
                        </w:rPr>
                        <w:t>ura Morningstar</w:t>
                      </w:r>
                      <w:r w:rsidR="00F41DB7">
                        <w:rPr>
                          <w:rFonts w:ascii="Arial" w:hAnsi="Arial" w:cs="Arial"/>
                          <w:bCs/>
                          <w:sz w:val="28"/>
                          <w:szCs w:val="28"/>
                          <w:highlight w:val="yellow"/>
                        </w:rPr>
                        <w:t xml:space="preserve"> </w:t>
                      </w:r>
                      <w:r w:rsidR="00CF6517">
                        <w:rPr>
                          <w:rFonts w:ascii="Arial" w:hAnsi="Arial" w:cs="Arial"/>
                          <w:bCs/>
                          <w:sz w:val="28"/>
                          <w:szCs w:val="28"/>
                          <w:highlight w:val="yellow"/>
                        </w:rPr>
                        <w:t>Diversified</w:t>
                      </w:r>
                      <w:r w:rsidR="0000201F">
                        <w:rPr>
                          <w:rFonts w:ascii="Arial" w:hAnsi="Arial" w:cs="Arial"/>
                          <w:bCs/>
                          <w:sz w:val="28"/>
                          <w:szCs w:val="28"/>
                          <w:highlight w:val="yellow"/>
                        </w:rPr>
                        <w:t xml:space="preserve"> Income</w:t>
                      </w:r>
                      <w:r w:rsidR="00C6115D">
                        <w:rPr>
                          <w:rFonts w:ascii="Arial" w:hAnsi="Arial" w:cs="Arial"/>
                          <w:bCs/>
                          <w:sz w:val="28"/>
                          <w:szCs w:val="28"/>
                          <w:highlight w:val="yellow"/>
                        </w:rPr>
                        <w:t xml:space="preserve"> </w:t>
                      </w:r>
                      <w:r w:rsidR="00C960F1" w:rsidRPr="00C960F1">
                        <w:rPr>
                          <w:rFonts w:ascii="Arial" w:hAnsi="Arial" w:cs="Arial"/>
                          <w:bCs/>
                          <w:sz w:val="28"/>
                          <w:szCs w:val="28"/>
                          <w:highlight w:val="yellow"/>
                        </w:rPr>
                        <w:t>Model</w:t>
                      </w:r>
                      <w:r w:rsidR="002A01D1" w:rsidRPr="00C960F1">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v:textbox>
                <w10:wrap type="square" anchorx="page" anchory="page"/>
              </v:shape>
            </w:pict>
          </mc:Fallback>
        </mc:AlternateContent>
      </w:r>
      <w:r w:rsidR="00E965F0">
        <w:rPr>
          <w:rFonts w:ascii="Arial" w:hAnsi="Arial" w:cs="Arial"/>
          <w:b/>
          <w:bCs/>
          <w:sz w:val="18"/>
        </w:rPr>
        <w:br w:type="page"/>
      </w:r>
      <w:bookmarkStart w:id="0" w:name="_Hlk32477114"/>
      <w:r w:rsidR="00020B10">
        <w:lastRenderedPageBreak/>
        <w:t xml:space="preserve"> </w:t>
      </w:r>
      <w:r w:rsidR="00910060">
        <w:t xml:space="preserve">For the sixth consecutive month, the RBA have followed the lead of other global central banks by increasing the cash rate from 2.35% to 2.6% to combat the threat of rising inflation. Investors’ nerves continue to grow, with asset prices remaining under pressure. Stocks have now fallen for three quarters in a row, while bonds too have seen record losses.  </w:t>
      </w:r>
    </w:p>
    <w:p w14:paraId="106AF699" w14:textId="77777777" w:rsidR="00910060" w:rsidRDefault="00910060" w:rsidP="00910060">
      <w:pPr>
        <w:autoSpaceDE w:val="0"/>
        <w:autoSpaceDN w:val="0"/>
        <w:adjustRightInd w:val="0"/>
        <w:spacing w:after="0" w:line="240" w:lineRule="auto"/>
        <w:jc w:val="both"/>
      </w:pPr>
    </w:p>
    <w:p w14:paraId="72830C8B" w14:textId="77777777" w:rsidR="00910060" w:rsidRDefault="00910060" w:rsidP="00910060">
      <w:pPr>
        <w:autoSpaceDE w:val="0"/>
        <w:autoSpaceDN w:val="0"/>
        <w:adjustRightInd w:val="0"/>
        <w:spacing w:after="0" w:line="240" w:lineRule="auto"/>
        <w:jc w:val="both"/>
      </w:pPr>
      <w:r>
        <w:t>Generally, the portfolios have held up relatively well through these volatile times, seeing our portfolio losses far superior to what we have seen in broad share and debt markets. Notwithstanding this, the portfolios continue to be monitored carefully and the current environment has been providing opportunities for nimble, long-term focused investors like Morningstar.</w:t>
      </w:r>
    </w:p>
    <w:p w14:paraId="28851CD8" w14:textId="77777777" w:rsidR="00910060" w:rsidRDefault="00910060" w:rsidP="00910060">
      <w:pPr>
        <w:autoSpaceDE w:val="0"/>
        <w:autoSpaceDN w:val="0"/>
        <w:adjustRightInd w:val="0"/>
        <w:spacing w:after="0" w:line="240" w:lineRule="auto"/>
        <w:jc w:val="both"/>
      </w:pPr>
    </w:p>
    <w:p w14:paraId="15B05720" w14:textId="77777777" w:rsidR="00910060" w:rsidRDefault="00910060" w:rsidP="00910060">
      <w:pPr>
        <w:autoSpaceDE w:val="0"/>
        <w:autoSpaceDN w:val="0"/>
        <w:adjustRightInd w:val="0"/>
        <w:spacing w:after="0" w:line="240" w:lineRule="auto"/>
        <w:jc w:val="both"/>
      </w:pPr>
      <w:r>
        <w:t xml:space="preserve">The recent volatility has seen two schools of thought emerging on the directions of markets from here. One is that the setback has created a healthy reset—improving valuations and opportunities for higher future returns. On the back of this, we have been increasing our exposure in international bonds, and with the equity markets selling off, we have been adding to Communication Services and select Emerging Markets. The other distinct theme is that we’re in the middle of a new post-stimulus world with harder realities ahead which will likely see increased volatility across all asset classes.  </w:t>
      </w:r>
    </w:p>
    <w:p w14:paraId="290B1322" w14:textId="77777777" w:rsidR="00910060" w:rsidRDefault="00910060" w:rsidP="00910060">
      <w:pPr>
        <w:autoSpaceDE w:val="0"/>
        <w:autoSpaceDN w:val="0"/>
        <w:adjustRightInd w:val="0"/>
        <w:spacing w:after="0" w:line="240" w:lineRule="auto"/>
        <w:jc w:val="both"/>
      </w:pPr>
    </w:p>
    <w:p w14:paraId="28E9D525" w14:textId="77777777" w:rsidR="00910060" w:rsidRDefault="00910060" w:rsidP="00910060">
      <w:pPr>
        <w:autoSpaceDE w:val="0"/>
        <w:autoSpaceDN w:val="0"/>
        <w:adjustRightInd w:val="0"/>
        <w:spacing w:after="0" w:line="240" w:lineRule="auto"/>
        <w:jc w:val="both"/>
      </w:pPr>
      <w:r>
        <w:t>Either way, as we get closer to the end of 2022, it’s clearly become a year that’s tested even the most hardened of investors. Exuberance has given way to pessimism, driven by weakening corporate profits, concerns about slowing consumer demand, tightening liquidity, and the potential for recession as the central banks intensify their commitment to bring inflation down. This has resulted in a significant downturn in investor sentiment seeing expectations lowered and assets, in some instances, oversold. This in combination with the more attractive valuations across many assets presents us with an opportunity to selectively buy assets that are likely to deliver better outcomes than what we have seen for some time.</w:t>
      </w:r>
    </w:p>
    <w:p w14:paraId="2DA2C575" w14:textId="77777777" w:rsidR="00910060" w:rsidRDefault="00910060" w:rsidP="00910060">
      <w:pPr>
        <w:autoSpaceDE w:val="0"/>
        <w:autoSpaceDN w:val="0"/>
        <w:adjustRightInd w:val="0"/>
        <w:spacing w:after="0" w:line="240" w:lineRule="auto"/>
        <w:jc w:val="both"/>
      </w:pPr>
    </w:p>
    <w:p w14:paraId="587DEB40" w14:textId="77777777" w:rsidR="00910060" w:rsidRDefault="00910060" w:rsidP="00910060">
      <w:pPr>
        <w:autoSpaceDE w:val="0"/>
        <w:autoSpaceDN w:val="0"/>
        <w:adjustRightInd w:val="0"/>
        <w:spacing w:after="0" w:line="240" w:lineRule="auto"/>
        <w:jc w:val="both"/>
      </w:pPr>
      <w:r>
        <w:t xml:space="preserve">Recent market moves also show that sometimes market ‘rules of thumb’—such as bonds moving in the opposite direction of stocks—are a sign that a broader definition of diversification may be needed, with portfolio robustness a key focal point. Our role is to construct portfolios that help investors reach their long-term goals. Accepting volatility is a prerequisite for good returns in any market, today’s market arguably requires greater care than usual. As advocates of valuation investing, we strive to target the best priced assets with careful sizing and diversification. Consequently, as valuations become more attractive, we continue to look to broaden the portfolios exposures across the most attractive asset classes, regions, and sectors identified by our process. </w:t>
      </w:r>
    </w:p>
    <w:p w14:paraId="71B6D69B" w14:textId="77777777" w:rsidR="00910060" w:rsidRDefault="00910060" w:rsidP="00910060">
      <w:pPr>
        <w:autoSpaceDE w:val="0"/>
        <w:autoSpaceDN w:val="0"/>
        <w:adjustRightInd w:val="0"/>
        <w:spacing w:after="0" w:line="240" w:lineRule="auto"/>
        <w:jc w:val="both"/>
      </w:pPr>
    </w:p>
    <w:p w14:paraId="0E53E8C8" w14:textId="77777777" w:rsidR="00910060" w:rsidRDefault="00910060" w:rsidP="00910060">
      <w:pPr>
        <w:autoSpaceDE w:val="0"/>
        <w:autoSpaceDN w:val="0"/>
        <w:adjustRightInd w:val="0"/>
        <w:spacing w:after="0" w:line="240" w:lineRule="auto"/>
        <w:jc w:val="both"/>
      </w:pPr>
    </w:p>
    <w:p w14:paraId="14C31CA7" w14:textId="5BEEC230" w:rsidR="00226EC4" w:rsidRDefault="00910060" w:rsidP="00910060">
      <w:pPr>
        <w:autoSpaceDE w:val="0"/>
        <w:autoSpaceDN w:val="0"/>
        <w:adjustRightInd w:val="0"/>
        <w:spacing w:after="0" w:line="240" w:lineRule="auto"/>
        <w:jc w:val="both"/>
        <w:rPr>
          <w:rFonts w:ascii="Arial" w:hAnsi="Arial" w:cs="Arial"/>
          <w:noProof/>
          <w:sz w:val="20"/>
          <w:szCs w:val="20"/>
          <w:highlight w:val="yellow"/>
        </w:rPr>
      </w:pPr>
      <w:r>
        <w:t>As always, please let me know if you have any questions or if I can be of any assistance.</w:t>
      </w:r>
    </w:p>
    <w:p w14:paraId="1C2EF85B" w14:textId="28B90040" w:rsidR="00226EC4" w:rsidRDefault="00226EC4" w:rsidP="00226EC4">
      <w:pPr>
        <w:spacing w:after="0" w:line="240" w:lineRule="auto"/>
        <w:jc w:val="both"/>
        <w:rPr>
          <w:rFonts w:ascii="Arial" w:hAnsi="Arial" w:cs="Arial"/>
          <w:noProof/>
          <w:sz w:val="20"/>
          <w:szCs w:val="20"/>
          <w:highlight w:val="yellow"/>
        </w:rPr>
      </w:pPr>
      <w:r>
        <w:rPr>
          <w:noProof/>
        </w:rPr>
        <w:drawing>
          <wp:anchor distT="0" distB="0" distL="114300" distR="114300" simplePos="0" relativeHeight="251671552" behindDoc="0" locked="0" layoutInCell="1" allowOverlap="1" wp14:anchorId="12F0B1BB" wp14:editId="28DFB1E9">
            <wp:simplePos x="0" y="0"/>
            <wp:positionH relativeFrom="column">
              <wp:posOffset>0</wp:posOffset>
            </wp:positionH>
            <wp:positionV relativeFrom="paragraph">
              <wp:posOffset>133350</wp:posOffset>
            </wp:positionV>
            <wp:extent cx="1989455" cy="6699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9455" cy="669925"/>
                    </a:xfrm>
                    <a:prstGeom prst="rect">
                      <a:avLst/>
                    </a:prstGeom>
                    <a:noFill/>
                  </pic:spPr>
                </pic:pic>
              </a:graphicData>
            </a:graphic>
            <wp14:sizeRelH relativeFrom="page">
              <wp14:pctWidth>0</wp14:pctWidth>
            </wp14:sizeRelH>
            <wp14:sizeRelV relativeFrom="page">
              <wp14:pctHeight>0</wp14:pctHeight>
            </wp14:sizeRelV>
          </wp:anchor>
        </w:drawing>
      </w:r>
    </w:p>
    <w:p w14:paraId="50FA82B0" w14:textId="77777777" w:rsidR="00226EC4" w:rsidRDefault="00226EC4" w:rsidP="00226EC4">
      <w:pPr>
        <w:spacing w:after="0" w:line="240" w:lineRule="auto"/>
        <w:jc w:val="both"/>
        <w:rPr>
          <w:rFonts w:ascii="Arial" w:hAnsi="Arial" w:cs="Arial"/>
          <w:noProof/>
          <w:sz w:val="20"/>
          <w:szCs w:val="20"/>
          <w:highlight w:val="yellow"/>
        </w:rPr>
      </w:pPr>
    </w:p>
    <w:p w14:paraId="35748CA7" w14:textId="77777777" w:rsidR="00226EC4" w:rsidRDefault="00226EC4" w:rsidP="00226EC4">
      <w:pPr>
        <w:spacing w:after="0" w:line="240" w:lineRule="auto"/>
        <w:jc w:val="both"/>
        <w:rPr>
          <w:rFonts w:ascii="Arial" w:hAnsi="Arial" w:cs="Arial"/>
          <w:noProof/>
          <w:sz w:val="20"/>
          <w:szCs w:val="20"/>
          <w:highlight w:val="yellow"/>
        </w:rPr>
      </w:pPr>
    </w:p>
    <w:p w14:paraId="5344C007" w14:textId="77777777" w:rsidR="00226EC4" w:rsidRDefault="00226EC4" w:rsidP="00226EC4">
      <w:pPr>
        <w:spacing w:after="0" w:line="240" w:lineRule="auto"/>
        <w:jc w:val="both"/>
        <w:rPr>
          <w:rFonts w:ascii="Arial" w:hAnsi="Arial" w:cs="Arial"/>
          <w:noProof/>
          <w:sz w:val="20"/>
          <w:szCs w:val="20"/>
          <w:highlight w:val="yellow"/>
        </w:rPr>
      </w:pPr>
    </w:p>
    <w:p w14:paraId="0F87B2D3" w14:textId="77777777" w:rsidR="00226EC4" w:rsidRDefault="00226EC4" w:rsidP="00226EC4">
      <w:pPr>
        <w:spacing w:after="0" w:line="240" w:lineRule="auto"/>
        <w:jc w:val="both"/>
        <w:rPr>
          <w:rFonts w:ascii="Arial" w:hAnsi="Arial" w:cs="Arial"/>
          <w:noProof/>
          <w:sz w:val="20"/>
          <w:szCs w:val="20"/>
          <w:highlight w:val="yellow"/>
        </w:rPr>
      </w:pPr>
    </w:p>
    <w:p w14:paraId="63E3F9CE" w14:textId="77777777" w:rsidR="00226EC4" w:rsidRDefault="00226EC4" w:rsidP="00226EC4">
      <w:pPr>
        <w:spacing w:after="0" w:line="240" w:lineRule="auto"/>
        <w:jc w:val="both"/>
        <w:rPr>
          <w:rFonts w:ascii="Arial" w:hAnsi="Arial" w:cs="Arial"/>
          <w:noProof/>
          <w:sz w:val="20"/>
          <w:szCs w:val="20"/>
          <w:highlight w:val="yellow"/>
        </w:rPr>
      </w:pPr>
    </w:p>
    <w:p w14:paraId="3BF333AB" w14:textId="77777777" w:rsidR="00226EC4" w:rsidRDefault="00226EC4" w:rsidP="00226EC4">
      <w:pPr>
        <w:spacing w:after="0" w:line="240" w:lineRule="auto"/>
        <w:jc w:val="both"/>
        <w:rPr>
          <w:rFonts w:ascii="Arial" w:hAnsi="Arial" w:cs="Arial"/>
          <w:noProof/>
          <w:sz w:val="20"/>
          <w:szCs w:val="20"/>
          <w:highlight w:val="yellow"/>
        </w:rPr>
      </w:pPr>
    </w:p>
    <w:p w14:paraId="7C120D2C" w14:textId="77777777" w:rsidR="00226EC4" w:rsidRDefault="00226EC4" w:rsidP="00226EC4">
      <w:pPr>
        <w:spacing w:after="0" w:line="240" w:lineRule="auto"/>
        <w:jc w:val="both"/>
        <w:rPr>
          <w:rFonts w:ascii="Arial" w:hAnsi="Arial" w:cs="Arial"/>
          <w:noProof/>
          <w:sz w:val="20"/>
          <w:szCs w:val="20"/>
        </w:rPr>
      </w:pPr>
      <w:r>
        <w:rPr>
          <w:rFonts w:ascii="Arial" w:hAnsi="Arial" w:cs="Arial"/>
          <w:noProof/>
          <w:sz w:val="20"/>
          <w:szCs w:val="20"/>
          <w:highlight w:val="yellow"/>
        </w:rPr>
        <w:t>&lt;Adviser Name&gt;</w:t>
      </w:r>
    </w:p>
    <w:p w14:paraId="5B9039F5" w14:textId="77777777" w:rsidR="00226EC4" w:rsidRDefault="00226EC4" w:rsidP="00226EC4">
      <w:pPr>
        <w:spacing w:after="0" w:line="240" w:lineRule="auto"/>
        <w:jc w:val="both"/>
        <w:rPr>
          <w:rFonts w:ascii="Arial" w:hAnsi="Arial" w:cs="Arial"/>
          <w:noProof/>
          <w:sz w:val="20"/>
          <w:szCs w:val="20"/>
        </w:rPr>
      </w:pPr>
      <w:r>
        <w:rPr>
          <w:rFonts w:ascii="Arial" w:hAnsi="Arial" w:cs="Arial"/>
          <w:noProof/>
          <w:sz w:val="20"/>
          <w:szCs w:val="20"/>
          <w:highlight w:val="yellow"/>
        </w:rPr>
        <w:t>&lt;Example Financial Services&gt;</w:t>
      </w:r>
    </w:p>
    <w:p w14:paraId="470C5846" w14:textId="77777777" w:rsidR="00226EC4" w:rsidRDefault="00226EC4" w:rsidP="00226EC4">
      <w:pPr>
        <w:spacing w:after="0" w:line="240" w:lineRule="auto"/>
        <w:jc w:val="both"/>
        <w:rPr>
          <w:rFonts w:ascii="Arial" w:hAnsi="Arial" w:cs="Arial"/>
          <w:noProof/>
          <w:sz w:val="20"/>
          <w:szCs w:val="20"/>
        </w:rPr>
      </w:pPr>
      <w:r>
        <w:rPr>
          <w:rFonts w:ascii="Arial" w:hAnsi="Arial" w:cs="Arial"/>
          <w:noProof/>
          <w:sz w:val="20"/>
          <w:szCs w:val="20"/>
          <w:highlight w:val="yellow"/>
        </w:rPr>
        <w:t>&lt;Insert Disclaimer&gt;</w:t>
      </w:r>
      <w:bookmarkEnd w:id="0"/>
    </w:p>
    <w:p w14:paraId="3FA36154" w14:textId="77777777" w:rsidR="00226EC4" w:rsidRDefault="00226EC4" w:rsidP="00226EC4">
      <w:pPr>
        <w:autoSpaceDE w:val="0"/>
        <w:autoSpaceDN w:val="0"/>
        <w:adjustRightInd w:val="0"/>
        <w:spacing w:after="0" w:line="240" w:lineRule="auto"/>
        <w:jc w:val="both"/>
        <w:rPr>
          <w:rFonts w:ascii="Arial" w:hAnsi="Arial" w:cs="Arial"/>
          <w:b/>
          <w:bCs/>
          <w:sz w:val="18"/>
        </w:rPr>
      </w:pPr>
    </w:p>
    <w:p w14:paraId="79D99C91" w14:textId="77777777" w:rsidR="00226EC4" w:rsidRDefault="00226EC4" w:rsidP="00226EC4">
      <w:pPr>
        <w:autoSpaceDE w:val="0"/>
        <w:autoSpaceDN w:val="0"/>
        <w:adjustRightInd w:val="0"/>
        <w:spacing w:after="0" w:line="240" w:lineRule="auto"/>
        <w:jc w:val="both"/>
        <w:rPr>
          <w:rFonts w:ascii="Arial" w:hAnsi="Arial" w:cs="Arial"/>
          <w:b/>
          <w:bCs/>
          <w:sz w:val="18"/>
        </w:rPr>
      </w:pPr>
    </w:p>
    <w:p w14:paraId="156CFBF3" w14:textId="2C586AB3" w:rsidR="00E965F0" w:rsidRDefault="00E965F0" w:rsidP="00226EC4">
      <w:pPr>
        <w:autoSpaceDE w:val="0"/>
        <w:autoSpaceDN w:val="0"/>
        <w:adjustRightInd w:val="0"/>
        <w:spacing w:after="0" w:line="240" w:lineRule="auto"/>
        <w:jc w:val="both"/>
        <w:rPr>
          <w:rFonts w:ascii="Arial" w:hAnsi="Arial" w:cs="Arial"/>
          <w:b/>
          <w:bCs/>
          <w:sz w:val="18"/>
        </w:rPr>
      </w:pPr>
    </w:p>
    <w:sectPr w:rsidR="00E965F0" w:rsidSect="00E965F0">
      <w:headerReference w:type="default" r:id="rId14"/>
      <w:headerReference w:type="first" r:id="rId15"/>
      <w:pgSz w:w="15840" w:h="12240" w:orient="landscape"/>
      <w:pgMar w:top="1843" w:right="814" w:bottom="1440" w:left="709" w:header="720" w:footer="72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19CDB" w14:textId="77777777" w:rsidR="00537660" w:rsidRDefault="00537660" w:rsidP="00DD1397">
      <w:pPr>
        <w:spacing w:after="0" w:line="240" w:lineRule="auto"/>
      </w:pPr>
      <w:r>
        <w:separator/>
      </w:r>
    </w:p>
  </w:endnote>
  <w:endnote w:type="continuationSeparator" w:id="0">
    <w:p w14:paraId="19E4D068" w14:textId="77777777" w:rsidR="00537660" w:rsidRDefault="00537660" w:rsidP="00DD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6303" w14:textId="77777777" w:rsidR="00537660" w:rsidRDefault="00537660" w:rsidP="00DD1397">
      <w:pPr>
        <w:spacing w:after="0" w:line="240" w:lineRule="auto"/>
      </w:pPr>
      <w:r>
        <w:separator/>
      </w:r>
    </w:p>
  </w:footnote>
  <w:footnote w:type="continuationSeparator" w:id="0">
    <w:p w14:paraId="3E5C91BA" w14:textId="77777777" w:rsidR="00537660" w:rsidRDefault="00537660" w:rsidP="00DD1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5" w14:textId="77777777" w:rsidR="00461D1F" w:rsidRDefault="00461D1F">
    <w:pPr>
      <w:pStyle w:val="Header"/>
    </w:pPr>
    <w:r w:rsidRPr="00E965F0">
      <w:rPr>
        <w:noProof/>
        <w:lang w:val="en-AU" w:eastAsia="en-AU"/>
      </w:rPr>
      <mc:AlternateContent>
        <mc:Choice Requires="wpg">
          <w:drawing>
            <wp:anchor distT="0" distB="0" distL="114300" distR="114300" simplePos="0" relativeHeight="251661312" behindDoc="1" locked="0" layoutInCell="1" allowOverlap="1" wp14:anchorId="156CFC27" wp14:editId="156CFC28">
              <wp:simplePos x="0" y="0"/>
              <wp:positionH relativeFrom="margin">
                <wp:align>left</wp:align>
              </wp:positionH>
              <wp:positionV relativeFrom="topMargin">
                <wp:align>bottom</wp:align>
              </wp:positionV>
              <wp:extent cx="7315200" cy="1215391"/>
              <wp:effectExtent l="0" t="0" r="3175" b="0"/>
              <wp:wrapNone/>
              <wp:docPr id="6" name="Group 6"/>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7"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1B688D" id="Group 6" o:spid="_x0000_s1026" style="position:absolute;margin-left:0;margin-top:0;width:8in;height:95.7pt;z-index:-251655168;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dppcQA&#10;AADaAAAADwAAAGRycy9kb3ducmV2LnhtbESPQUsDMRSE74L/ITyhN5u1oJZt01KE0qUHxerB3h6b&#10;52bt5mVJntvtvzeC4HGYmW+Y5Xr0nRoopjawgbtpAYq4DrblxsD72/Z2DioJssUuMBm4UIL16vpq&#10;iaUNZ36l4SCNyhBOJRpwIn2pdaodeUzT0BNn7zNEj5JlbLSNeM5w3+lZUTxojy3nBYc9PTmqT4dv&#10;b+BlP8wrucwoPruP3TZW91+yOxozuRk3C1BCo/yH/9qVNfAIv1fyD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3aaXEAAAA2gAAAA8AAAAAAAAAAAAAAAAAmAIAAGRycy9k&#10;b3ducmV2LnhtbFBLBQYAAAAABAAEAPUAAACJAwAAAAA=&#10;" path="m,l7312660,r,1129665l3619500,733425,,1091565,,xe" fillcolor="#5b9bd5 [3204]" stroked="f" strokeweight="1pt">
                <v:stroke joinstyle="miter"/>
                <v:path arrowok="t" o:connecttype="custom" o:connectlocs="0,0;7315200,0;7315200,1130373;3620757,733885;0,1092249;0,0" o:connectangles="0,0,0,0,0,0"/>
              </v:shape>
              <v:rect id="Rectangle 8"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12sr4A&#10;AADaAAAADwAAAGRycy9kb3ducmV2LnhtbERPy6rCMBDdC/5DGMGdpiqIVKOoKLjS6wPE3dCMbbGZ&#10;1CbW+vdmccHl4bxni8YUoqbK5ZYVDPoRCOLE6pxTBZfztjcB4TyyxsIyKfiQg8W83ZphrO2bj1Sf&#10;fCpCCLsYFWTel7GULsnIoOvbkjhwd1sZ9AFWqdQVvkO4KeQwisbSYM6hIcOS1hklj9PLKNhv1vI+&#10;/mzNczS5HVabor7+mYNS3U6znILw1Pif+N+90wrC1nAl3AA5/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9drK+AAAA2gAAAA8AAAAAAAAAAAAAAAAAmAIAAGRycy9kb3ducmV2&#10;LnhtbFBLBQYAAAAABAAEAPUAAACDAwAAAAA=&#10;" stroked="f" strokeweight="1pt">
                <v:fill r:id="rId2" o:title="" recolor="t" rotate="t" type="frame"/>
              </v:rect>
              <w10:wrap anchorx="margin"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6" w14:textId="77777777" w:rsidR="00461D1F" w:rsidRDefault="00461D1F">
    <w:pPr>
      <w:pStyle w:val="Header"/>
    </w:pPr>
    <w:r w:rsidRPr="00E965F0">
      <w:rPr>
        <w:noProof/>
        <w:lang w:val="en-AU" w:eastAsia="en-AU"/>
      </w:rPr>
      <mc:AlternateContent>
        <mc:Choice Requires="wpg">
          <w:drawing>
            <wp:anchor distT="0" distB="0" distL="114300" distR="114300" simplePos="0" relativeHeight="251659264" behindDoc="1" locked="0" layoutInCell="1" allowOverlap="1" wp14:anchorId="156CFC29" wp14:editId="156CFC2A">
              <wp:simplePos x="0" y="0"/>
              <wp:positionH relativeFrom="margin">
                <wp:align>left</wp:align>
              </wp:positionH>
              <wp:positionV relativeFrom="topMargin">
                <wp:align>bottom</wp:align>
              </wp:positionV>
              <wp:extent cx="7315200" cy="1215391"/>
              <wp:effectExtent l="0" t="0" r="3175" b="0"/>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F77B93A" id="Group 149" o:spid="_x0000_s1026" style="position:absolute;margin-left:0;margin-top:0;width:8in;height:95.7pt;z-index:-251657216;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3344F"/>
    <w:multiLevelType w:val="hybridMultilevel"/>
    <w:tmpl w:val="E2F0C6E4"/>
    <w:lvl w:ilvl="0" w:tplc="7910DA0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128625139">
    <w:abstractNumId w:val="0"/>
  </w:num>
  <w:num w:numId="2" w16cid:durableId="669139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cwNDO3NDc1NzczMDdR0lEKTi0uzszPAykwqwUA/F5oGSwAAAA="/>
  </w:docVars>
  <w:rsids>
    <w:rsidRoot w:val="00776144"/>
    <w:rsid w:val="0000201F"/>
    <w:rsid w:val="00020B10"/>
    <w:rsid w:val="0003757D"/>
    <w:rsid w:val="000B498A"/>
    <w:rsid w:val="000B4F7A"/>
    <w:rsid w:val="000F489B"/>
    <w:rsid w:val="000F7BC1"/>
    <w:rsid w:val="0010185D"/>
    <w:rsid w:val="001260A9"/>
    <w:rsid w:val="00132C08"/>
    <w:rsid w:val="00164A7C"/>
    <w:rsid w:val="00167AA5"/>
    <w:rsid w:val="001807F6"/>
    <w:rsid w:val="0019205A"/>
    <w:rsid w:val="001F02CF"/>
    <w:rsid w:val="002267B5"/>
    <w:rsid w:val="00226EC4"/>
    <w:rsid w:val="00234DD2"/>
    <w:rsid w:val="00255D83"/>
    <w:rsid w:val="002843C7"/>
    <w:rsid w:val="002A01D1"/>
    <w:rsid w:val="002A58AE"/>
    <w:rsid w:val="002B67B4"/>
    <w:rsid w:val="0031241A"/>
    <w:rsid w:val="00322F1F"/>
    <w:rsid w:val="00330466"/>
    <w:rsid w:val="00374C62"/>
    <w:rsid w:val="003B1634"/>
    <w:rsid w:val="003B53CF"/>
    <w:rsid w:val="003B5A48"/>
    <w:rsid w:val="004070C1"/>
    <w:rsid w:val="00461D1F"/>
    <w:rsid w:val="004B6351"/>
    <w:rsid w:val="00520C48"/>
    <w:rsid w:val="00537660"/>
    <w:rsid w:val="005436CB"/>
    <w:rsid w:val="005830C1"/>
    <w:rsid w:val="0058355C"/>
    <w:rsid w:val="00593049"/>
    <w:rsid w:val="0059442C"/>
    <w:rsid w:val="005B3DFC"/>
    <w:rsid w:val="005F4139"/>
    <w:rsid w:val="00601E32"/>
    <w:rsid w:val="006024E3"/>
    <w:rsid w:val="0060712D"/>
    <w:rsid w:val="006154CA"/>
    <w:rsid w:val="0064057A"/>
    <w:rsid w:val="00651B7A"/>
    <w:rsid w:val="00662C70"/>
    <w:rsid w:val="006834AD"/>
    <w:rsid w:val="00693682"/>
    <w:rsid w:val="006A68FD"/>
    <w:rsid w:val="006B3C05"/>
    <w:rsid w:val="006E05C9"/>
    <w:rsid w:val="006F07D8"/>
    <w:rsid w:val="006F262E"/>
    <w:rsid w:val="00724212"/>
    <w:rsid w:val="007419F5"/>
    <w:rsid w:val="00742443"/>
    <w:rsid w:val="00752F9A"/>
    <w:rsid w:val="007659F1"/>
    <w:rsid w:val="00776144"/>
    <w:rsid w:val="0077737F"/>
    <w:rsid w:val="008170D9"/>
    <w:rsid w:val="00836C41"/>
    <w:rsid w:val="00862F85"/>
    <w:rsid w:val="00863404"/>
    <w:rsid w:val="00863E18"/>
    <w:rsid w:val="0089615C"/>
    <w:rsid w:val="008B53E0"/>
    <w:rsid w:val="008D4CF7"/>
    <w:rsid w:val="0090170E"/>
    <w:rsid w:val="00910060"/>
    <w:rsid w:val="00924801"/>
    <w:rsid w:val="009379A5"/>
    <w:rsid w:val="009605E2"/>
    <w:rsid w:val="009659DD"/>
    <w:rsid w:val="00965EC4"/>
    <w:rsid w:val="00970D04"/>
    <w:rsid w:val="009A07DC"/>
    <w:rsid w:val="009F0D04"/>
    <w:rsid w:val="00A52F44"/>
    <w:rsid w:val="00A9380C"/>
    <w:rsid w:val="00A946EC"/>
    <w:rsid w:val="00AB3830"/>
    <w:rsid w:val="00AB3939"/>
    <w:rsid w:val="00AE0F9A"/>
    <w:rsid w:val="00B05C04"/>
    <w:rsid w:val="00B23F68"/>
    <w:rsid w:val="00B42ECB"/>
    <w:rsid w:val="00B52113"/>
    <w:rsid w:val="00B60B5E"/>
    <w:rsid w:val="00B7309A"/>
    <w:rsid w:val="00B7369E"/>
    <w:rsid w:val="00B80C5D"/>
    <w:rsid w:val="00BC78C8"/>
    <w:rsid w:val="00BD4779"/>
    <w:rsid w:val="00BD50C5"/>
    <w:rsid w:val="00C04566"/>
    <w:rsid w:val="00C23A1D"/>
    <w:rsid w:val="00C40553"/>
    <w:rsid w:val="00C6115D"/>
    <w:rsid w:val="00C74F07"/>
    <w:rsid w:val="00C870FE"/>
    <w:rsid w:val="00C960F1"/>
    <w:rsid w:val="00C96BEA"/>
    <w:rsid w:val="00CE45D9"/>
    <w:rsid w:val="00CF6517"/>
    <w:rsid w:val="00D47C2B"/>
    <w:rsid w:val="00D6014F"/>
    <w:rsid w:val="00D638CA"/>
    <w:rsid w:val="00D735A8"/>
    <w:rsid w:val="00D97F44"/>
    <w:rsid w:val="00DD1397"/>
    <w:rsid w:val="00DE709E"/>
    <w:rsid w:val="00E31797"/>
    <w:rsid w:val="00E337C3"/>
    <w:rsid w:val="00E3422B"/>
    <w:rsid w:val="00E35C84"/>
    <w:rsid w:val="00E42DDD"/>
    <w:rsid w:val="00E92905"/>
    <w:rsid w:val="00E965F0"/>
    <w:rsid w:val="00EA43BC"/>
    <w:rsid w:val="00ED0B68"/>
    <w:rsid w:val="00EF600B"/>
    <w:rsid w:val="00F02FE4"/>
    <w:rsid w:val="00F41DB7"/>
    <w:rsid w:val="00F42FD4"/>
    <w:rsid w:val="00F85096"/>
    <w:rsid w:val="00FD3FC0"/>
    <w:rsid w:val="00FD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FBF1"/>
  <w15:chartTrackingRefBased/>
  <w15:docId w15:val="{0E0FE5FC-A254-4AAF-8035-23356297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965F0"/>
    <w:pPr>
      <w:spacing w:after="0" w:line="240" w:lineRule="auto"/>
    </w:pPr>
    <w:rPr>
      <w:rFonts w:eastAsiaTheme="minorEastAsia"/>
    </w:rPr>
  </w:style>
  <w:style w:type="character" w:customStyle="1" w:styleId="NoSpacingChar">
    <w:name w:val="No Spacing Char"/>
    <w:basedOn w:val="DefaultParagraphFont"/>
    <w:link w:val="NoSpacing"/>
    <w:uiPriority w:val="1"/>
    <w:rsid w:val="00E965F0"/>
    <w:rPr>
      <w:rFonts w:eastAsiaTheme="minorEastAsia"/>
    </w:rPr>
  </w:style>
  <w:style w:type="paragraph" w:styleId="Header">
    <w:name w:val="header"/>
    <w:basedOn w:val="Normal"/>
    <w:link w:val="HeaderChar"/>
    <w:uiPriority w:val="99"/>
    <w:unhideWhenUsed/>
    <w:rsid w:val="00DD1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97"/>
  </w:style>
  <w:style w:type="paragraph" w:styleId="Footer">
    <w:name w:val="footer"/>
    <w:basedOn w:val="Normal"/>
    <w:link w:val="FooterChar"/>
    <w:uiPriority w:val="99"/>
    <w:unhideWhenUsed/>
    <w:rsid w:val="00DD1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97"/>
  </w:style>
  <w:style w:type="character" w:styleId="Hyperlink">
    <w:name w:val="Hyperlink"/>
    <w:basedOn w:val="DefaultParagraphFont"/>
    <w:uiPriority w:val="99"/>
    <w:unhideWhenUsed/>
    <w:rsid w:val="00B60B5E"/>
    <w:rPr>
      <w:color w:val="0563C1" w:themeColor="hyperlink"/>
      <w:u w:val="single"/>
    </w:rPr>
  </w:style>
  <w:style w:type="paragraph" w:styleId="ListParagraph">
    <w:name w:val="List Paragraph"/>
    <w:basedOn w:val="Normal"/>
    <w:uiPriority w:val="34"/>
    <w:qFormat/>
    <w:rsid w:val="00B60B5E"/>
    <w:pPr>
      <w:ind w:left="720"/>
      <w:contextualSpacing/>
    </w:pPr>
  </w:style>
  <w:style w:type="paragraph" w:styleId="NormalWeb">
    <w:name w:val="Normal (Web)"/>
    <w:basedOn w:val="Normal"/>
    <w:uiPriority w:val="99"/>
    <w:unhideWhenUsed/>
    <w:rsid w:val="0059442C"/>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styleId="FollowedHyperlink">
    <w:name w:val="FollowedHyperlink"/>
    <w:basedOn w:val="DefaultParagraphFont"/>
    <w:uiPriority w:val="99"/>
    <w:semiHidden/>
    <w:unhideWhenUsed/>
    <w:rsid w:val="008D4C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0535">
      <w:bodyDiv w:val="1"/>
      <w:marLeft w:val="0"/>
      <w:marRight w:val="0"/>
      <w:marTop w:val="0"/>
      <w:marBottom w:val="0"/>
      <w:divBdr>
        <w:top w:val="none" w:sz="0" w:space="0" w:color="auto"/>
        <w:left w:val="none" w:sz="0" w:space="0" w:color="auto"/>
        <w:bottom w:val="none" w:sz="0" w:space="0" w:color="auto"/>
        <w:right w:val="none" w:sz="0" w:space="0" w:color="auto"/>
      </w:divBdr>
    </w:div>
    <w:div w:id="989867000">
      <w:bodyDiv w:val="1"/>
      <w:marLeft w:val="0"/>
      <w:marRight w:val="0"/>
      <w:marTop w:val="0"/>
      <w:marBottom w:val="0"/>
      <w:divBdr>
        <w:top w:val="none" w:sz="0" w:space="0" w:color="auto"/>
        <w:left w:val="none" w:sz="0" w:space="0" w:color="auto"/>
        <w:bottom w:val="none" w:sz="0" w:space="0" w:color="auto"/>
        <w:right w:val="none" w:sz="0" w:space="0" w:color="auto"/>
      </w:divBdr>
    </w:div>
    <w:div w:id="1047799378">
      <w:bodyDiv w:val="1"/>
      <w:marLeft w:val="0"/>
      <w:marRight w:val="0"/>
      <w:marTop w:val="0"/>
      <w:marBottom w:val="0"/>
      <w:divBdr>
        <w:top w:val="none" w:sz="0" w:space="0" w:color="auto"/>
        <w:left w:val="none" w:sz="0" w:space="0" w:color="auto"/>
        <w:bottom w:val="none" w:sz="0" w:space="0" w:color="auto"/>
        <w:right w:val="none" w:sz="0" w:space="0" w:color="auto"/>
      </w:divBdr>
    </w:div>
    <w:div w:id="1053967825">
      <w:bodyDiv w:val="1"/>
      <w:marLeft w:val="0"/>
      <w:marRight w:val="0"/>
      <w:marTop w:val="0"/>
      <w:marBottom w:val="0"/>
      <w:divBdr>
        <w:top w:val="none" w:sz="0" w:space="0" w:color="auto"/>
        <w:left w:val="none" w:sz="0" w:space="0" w:color="auto"/>
        <w:bottom w:val="none" w:sz="0" w:space="0" w:color="auto"/>
        <w:right w:val="none" w:sz="0" w:space="0" w:color="auto"/>
      </w:divBdr>
    </w:div>
    <w:div w:id="1409232581">
      <w:bodyDiv w:val="1"/>
      <w:marLeft w:val="0"/>
      <w:marRight w:val="0"/>
      <w:marTop w:val="0"/>
      <w:marBottom w:val="0"/>
      <w:divBdr>
        <w:top w:val="none" w:sz="0" w:space="0" w:color="auto"/>
        <w:left w:val="none" w:sz="0" w:space="0" w:color="auto"/>
        <w:bottom w:val="none" w:sz="0" w:space="0" w:color="auto"/>
        <w:right w:val="none" w:sz="0" w:space="0" w:color="auto"/>
      </w:divBdr>
    </w:div>
    <w:div w:id="1475483302">
      <w:bodyDiv w:val="1"/>
      <w:marLeft w:val="0"/>
      <w:marRight w:val="0"/>
      <w:marTop w:val="0"/>
      <w:marBottom w:val="0"/>
      <w:divBdr>
        <w:top w:val="none" w:sz="0" w:space="0" w:color="auto"/>
        <w:left w:val="none" w:sz="0" w:space="0" w:color="auto"/>
        <w:bottom w:val="none" w:sz="0" w:space="0" w:color="auto"/>
        <w:right w:val="none" w:sz="0" w:space="0" w:color="auto"/>
      </w:divBdr>
    </w:div>
    <w:div w:id="185449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maps.venturafm.com.au/downloads/Add%20your%20own%20custom%20pages%20to%20your%20report%20layouts%20ventura%20rised.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maps.venturafm.com.au/downloads/Add%20your%20own%20custom%20pages%20to%20your%20report%20layouts%20ventura%20rised.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&lt;Disclaimer&gt;</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6A0D60-F071-48D2-8475-295304B80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2557</Characters>
  <Application>Microsoft Office Word</Application>
  <DocSecurity>0</DocSecurity>
  <Lines>134</Lines>
  <Paragraphs>77</Paragraphs>
  <ScaleCrop>false</ScaleCrop>
  <HeadingPairs>
    <vt:vector size="2" baseType="variant">
      <vt:variant>
        <vt:lpstr>Title</vt:lpstr>
      </vt:variant>
      <vt:variant>
        <vt:i4>1</vt:i4>
      </vt:variant>
    </vt:vector>
  </HeadingPairs>
  <TitlesOfParts>
    <vt:vector size="1" baseType="lpstr">
      <vt:lpstr>Quarterly Portfolio report</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Portfolio report</dc:title>
  <dc:subject>As at 30 September 2015</dc:subject>
  <dc:creator>Alliance Wealth &amp; Protection Pty Ltd</dc:creator>
  <cp:keywords/>
  <dc:description/>
  <cp:lastModifiedBy>Annabelle Do</cp:lastModifiedBy>
  <cp:revision>2</cp:revision>
  <cp:lastPrinted>2016-02-01T00:02:00Z</cp:lastPrinted>
  <dcterms:created xsi:type="dcterms:W3CDTF">2022-10-18T03:58:00Z</dcterms:created>
  <dcterms:modified xsi:type="dcterms:W3CDTF">2022-10-18T03:58:00Z</dcterms:modified>
</cp:coreProperties>
</file>