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57728" behindDoc="0" locked="0" layoutInCell="1" allowOverlap="1" wp14:anchorId="156CFC19" wp14:editId="2969A47B">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2D23D1">
          <w:pPr>
            <w:rPr>
              <w:rFonts w:ascii="Arial" w:hAnsi="Arial" w:cs="Arial"/>
              <w:b/>
              <w:bCs/>
              <w:sz w:val="20"/>
            </w:rPr>
          </w:pPr>
        </w:p>
      </w:sdtContent>
    </w:sdt>
    <w:p w14:paraId="6F919E0E" w14:textId="77777777" w:rsidR="009A73CA" w:rsidRDefault="00B60B5E" w:rsidP="009A73CA">
      <w:pPr>
        <w:rPr>
          <w:rFonts w:ascii="Arial" w:hAnsi="Arial" w:cs="Arial"/>
          <w:b/>
          <w:bCs/>
          <w:sz w:val="18"/>
        </w:rPr>
      </w:pPr>
      <w:r>
        <w:rPr>
          <w:noProof/>
          <w:lang w:val="en-AU" w:eastAsia="en-AU"/>
        </w:rPr>
        <mc:AlternateContent>
          <mc:Choice Requires="wps">
            <w:drawing>
              <wp:anchor distT="0" distB="0" distL="114300" distR="114300" simplePos="0" relativeHeight="251658752" behindDoc="0" locked="0" layoutInCell="1" allowOverlap="1" wp14:anchorId="4E9D7F03" wp14:editId="54D7C7D7">
                <wp:simplePos x="0" y="0"/>
                <wp:positionH relativeFrom="column">
                  <wp:posOffset>683260</wp:posOffset>
                </wp:positionH>
                <wp:positionV relativeFrom="paragraph">
                  <wp:posOffset>37465</wp:posOffset>
                </wp:positionV>
                <wp:extent cx="2457450" cy="2486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457450" cy="248602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1B8F94C6" w14:textId="77777777" w:rsidR="005C471B" w:rsidRDefault="005C471B" w:rsidP="005C471B">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6E4B3037" w14:textId="77777777" w:rsidR="005C471B" w:rsidRDefault="002D23D1" w:rsidP="005C471B">
                            <w:pPr>
                              <w:pStyle w:val="ListParagraph"/>
                              <w:ind w:left="360"/>
                              <w:rPr>
                                <w:rFonts w:ascii="Arial" w:hAnsi="Arial" w:cs="Arial"/>
                                <w:b/>
                                <w:sz w:val="28"/>
                              </w:rPr>
                            </w:pPr>
                            <w:hyperlink r:id="rId10" w:history="1">
                              <w:r w:rsidR="005C471B">
                                <w:rPr>
                                  <w:rStyle w:val="Hyperlink"/>
                                  <w:rFonts w:ascii="Arial" w:hAnsi="Arial" w:cs="Arial"/>
                                  <w:b/>
                                  <w:sz w:val="28"/>
                                </w:rPr>
                                <w:t>Click here</w:t>
                              </w:r>
                            </w:hyperlink>
                            <w:r w:rsidR="005C471B">
                              <w:rPr>
                                <w:rFonts w:ascii="Arial" w:hAnsi="Arial" w:cs="Arial"/>
                                <w:b/>
                                <w:sz w:val="28"/>
                              </w:rPr>
                              <w:t xml:space="preserve"> </w:t>
                            </w:r>
                          </w:p>
                          <w:p w14:paraId="5585A856" w14:textId="77777777" w:rsidR="005C471B" w:rsidRDefault="005C471B" w:rsidP="005C471B">
                            <w:pPr>
                              <w:pStyle w:val="ListParagraph"/>
                              <w:ind w:left="360"/>
                              <w:rPr>
                                <w:rFonts w:ascii="Arial" w:hAnsi="Arial" w:cs="Arial"/>
                              </w:rPr>
                            </w:pPr>
                            <w:r>
                              <w:rPr>
                                <w:rFonts w:ascii="Arial" w:hAnsi="Arial" w:cs="Arial"/>
                              </w:rPr>
                              <w:t xml:space="preserve"> </w:t>
                            </w:r>
                          </w:p>
                          <w:p w14:paraId="0397DCEA"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Update your logo</w:t>
                            </w:r>
                          </w:p>
                          <w:p w14:paraId="74029F2C"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Create your mail merge fields (highlighted in Yellow)</w:t>
                            </w:r>
                          </w:p>
                          <w:p w14:paraId="23A15498"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Delete this text box before use</w:t>
                            </w:r>
                          </w:p>
                          <w:p w14:paraId="7F371D90"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Update your signature</w:t>
                            </w:r>
                          </w:p>
                          <w:p w14:paraId="320A3E9F" w14:textId="1DA451F2" w:rsidR="00B60B5E" w:rsidRPr="005C471B" w:rsidRDefault="005C471B" w:rsidP="005C471B">
                            <w:pPr>
                              <w:pStyle w:val="ListParagraph"/>
                              <w:numPr>
                                <w:ilvl w:val="0"/>
                                <w:numId w:val="1"/>
                              </w:numPr>
                              <w:spacing w:line="256" w:lineRule="auto"/>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7F03" id="Text Box 1" o:spid="_x0000_s1027" type="#_x0000_t202" style="position:absolute;margin-left:53.8pt;margin-top:2.95pt;width:193.5pt;height:19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" fillcolor="yellow" strokecolor="red" strokeweight=".5pt">
                <v:stroke dashstyle="dashDot"/>
                <v:textbox>
                  <w:txbxContent>
                    <w:p w14:paraId="1B8F94C6" w14:textId="77777777" w:rsidR="005C471B" w:rsidRDefault="005C471B" w:rsidP="005C471B">
                      <w:pPr>
                        <w:rPr>
                          <w:rFonts w:ascii="Arial" w:hAnsi="Arial" w:cs="Arial"/>
                        </w:rPr>
                      </w:pPr>
                      <w:r>
                        <w:rPr>
                          <w:rFonts w:ascii="Arial" w:hAnsi="Arial" w:cs="Arial"/>
                        </w:rPr>
                        <w:t>This document is to be used as the ‘</w:t>
                      </w:r>
                      <w:proofErr w:type="spellStart"/>
                      <w:r>
                        <w:rPr>
                          <w:rFonts w:ascii="Arial" w:hAnsi="Arial" w:cs="Arial"/>
                        </w:rPr>
                        <w:t>customised</w:t>
                      </w:r>
                      <w:proofErr w:type="spellEnd"/>
                      <w:r>
                        <w:rPr>
                          <w:rFonts w:ascii="Arial" w:hAnsi="Arial" w:cs="Arial"/>
                        </w:rPr>
                        <w:t>’ front page to bulk reporting functionality – click below for the reference guide</w:t>
                      </w:r>
                    </w:p>
                    <w:p w14:paraId="6E4B3037" w14:textId="77777777" w:rsidR="005C471B" w:rsidRDefault="005C471B" w:rsidP="005C471B">
                      <w:pPr>
                        <w:pStyle w:val="ListParagraph"/>
                        <w:ind w:left="360"/>
                        <w:rPr>
                          <w:rFonts w:ascii="Arial" w:hAnsi="Arial" w:cs="Arial"/>
                          <w:b/>
                          <w:sz w:val="28"/>
                        </w:rPr>
                      </w:pPr>
                      <w:hyperlink r:id="rId11" w:history="1">
                        <w:r>
                          <w:rPr>
                            <w:rStyle w:val="Hyperlink"/>
                            <w:rFonts w:ascii="Arial" w:hAnsi="Arial" w:cs="Arial"/>
                            <w:b/>
                            <w:sz w:val="28"/>
                          </w:rPr>
                          <w:t>Click here</w:t>
                        </w:r>
                      </w:hyperlink>
                      <w:r>
                        <w:rPr>
                          <w:rFonts w:ascii="Arial" w:hAnsi="Arial" w:cs="Arial"/>
                          <w:b/>
                          <w:sz w:val="28"/>
                        </w:rPr>
                        <w:t xml:space="preserve"> </w:t>
                      </w:r>
                    </w:p>
                    <w:p w14:paraId="5585A856" w14:textId="77777777" w:rsidR="005C471B" w:rsidRDefault="005C471B" w:rsidP="005C471B">
                      <w:pPr>
                        <w:pStyle w:val="ListParagraph"/>
                        <w:ind w:left="360"/>
                        <w:rPr>
                          <w:rFonts w:ascii="Arial" w:hAnsi="Arial" w:cs="Arial"/>
                        </w:rPr>
                      </w:pPr>
                      <w:r>
                        <w:rPr>
                          <w:rFonts w:ascii="Arial" w:hAnsi="Arial" w:cs="Arial"/>
                        </w:rPr>
                        <w:t xml:space="preserve"> </w:t>
                      </w:r>
                    </w:p>
                    <w:p w14:paraId="0397DCEA"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Update your logo</w:t>
                      </w:r>
                    </w:p>
                    <w:p w14:paraId="74029F2C"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Create your mail merge fields (highlighted in Yellow)</w:t>
                      </w:r>
                    </w:p>
                    <w:p w14:paraId="23A15498"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Delete this text box before use</w:t>
                      </w:r>
                    </w:p>
                    <w:p w14:paraId="7F371D90" w14:textId="77777777" w:rsidR="005C471B" w:rsidRDefault="005C471B" w:rsidP="005C471B">
                      <w:pPr>
                        <w:pStyle w:val="ListParagraph"/>
                        <w:numPr>
                          <w:ilvl w:val="0"/>
                          <w:numId w:val="1"/>
                        </w:numPr>
                        <w:spacing w:line="256" w:lineRule="auto"/>
                        <w:rPr>
                          <w:rFonts w:ascii="Arial" w:hAnsi="Arial" w:cs="Arial"/>
                        </w:rPr>
                      </w:pPr>
                      <w:r>
                        <w:rPr>
                          <w:rFonts w:ascii="Arial" w:hAnsi="Arial" w:cs="Arial"/>
                        </w:rPr>
                        <w:t>Update your signature</w:t>
                      </w:r>
                    </w:p>
                    <w:p w14:paraId="320A3E9F" w14:textId="1DA451F2" w:rsidR="00B60B5E" w:rsidRPr="005C471B" w:rsidRDefault="005C471B" w:rsidP="005C471B">
                      <w:pPr>
                        <w:pStyle w:val="ListParagraph"/>
                        <w:numPr>
                          <w:ilvl w:val="0"/>
                          <w:numId w:val="1"/>
                        </w:numPr>
                        <w:spacing w:line="256" w:lineRule="auto"/>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55680" behindDoc="0" locked="0" layoutInCell="1" allowOverlap="1" wp14:anchorId="156CFC1B" wp14:editId="751A760B">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BCEE3CC"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Example Financial Ser</w:t>
                            </w:r>
                            <w:r w:rsidR="00B8343C">
                              <w:rPr>
                                <w:b/>
                                <w:color w:val="595959" w:themeColor="text1" w:themeTint="A6"/>
                                <w:sz w:val="24"/>
                                <w:szCs w:val="28"/>
                                <w:highlight w:val="yellow"/>
                              </w:rPr>
                              <w:t>vic</w:t>
                            </w:r>
                            <w:r w:rsidR="00F02FE4" w:rsidRPr="00B60B5E">
                              <w:rPr>
                                <w:b/>
                                <w:color w:val="595959" w:themeColor="text1" w:themeTint="A6"/>
                                <w:sz w:val="24"/>
                                <w:szCs w:val="28"/>
                                <w:highlight w:val="yellow"/>
                              </w:rPr>
                              <w:t>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55680;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BCEE3CC"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Example Financial Ser</w:t>
                      </w:r>
                      <w:r w:rsidR="00B8343C">
                        <w:rPr>
                          <w:b/>
                          <w:color w:val="595959" w:themeColor="text1" w:themeTint="A6"/>
                          <w:sz w:val="24"/>
                          <w:szCs w:val="28"/>
                          <w:highlight w:val="yellow"/>
                        </w:rPr>
                        <w:t>vic</w:t>
                      </w:r>
                      <w:r w:rsidR="00F02FE4" w:rsidRPr="00B60B5E">
                        <w:rPr>
                          <w:b/>
                          <w:color w:val="595959" w:themeColor="text1" w:themeTint="A6"/>
                          <w:sz w:val="24"/>
                          <w:szCs w:val="28"/>
                          <w:highlight w:val="yellow"/>
                        </w:rPr>
                        <w:t>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56704" behindDoc="0" locked="0" layoutInCell="1" allowOverlap="1" wp14:anchorId="156CFC1D" wp14:editId="132F7644">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B2DC9FF"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D67B84">
                              <w:rPr>
                                <w:color w:val="404040" w:themeColor="text1" w:themeTint="BF"/>
                                <w:sz w:val="36"/>
                                <w:szCs w:val="36"/>
                              </w:rPr>
                              <w:t>30 September</w:t>
                            </w:r>
                            <w:r w:rsidR="00104683">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799886B6" w:rsidR="00461D1F" w:rsidRPr="00935AB5" w:rsidRDefault="00935AB5" w:rsidP="00965EC4">
                            <w:pPr>
                              <w:spacing w:after="0" w:line="240" w:lineRule="auto"/>
                              <w:jc w:val="right"/>
                              <w:rPr>
                                <w:rFonts w:ascii="Arial" w:hAnsi="Arial" w:cs="Arial"/>
                                <w:bCs/>
                                <w:sz w:val="28"/>
                                <w:szCs w:val="28"/>
                                <w:highlight w:val="yellow"/>
                              </w:rPr>
                            </w:pPr>
                            <w:r w:rsidRPr="00935AB5">
                              <w:rPr>
                                <w:rFonts w:ascii="Arial" w:hAnsi="Arial" w:cs="Arial"/>
                                <w:bCs/>
                                <w:sz w:val="28"/>
                                <w:szCs w:val="28"/>
                                <w:highlight w:val="yellow"/>
                              </w:rPr>
                              <w:t>&lt;Ventura Bennelong Australian Equities Core Model</w:t>
                            </w:r>
                            <w:r w:rsidR="002A01D1" w:rsidRPr="00935AB5">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5670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5B2DC9FF" w:rsidR="00965EC4" w:rsidRDefault="00965EC4" w:rsidP="00965EC4">
                      <w:pPr>
                        <w:jc w:val="right"/>
                        <w:rPr>
                          <w:color w:val="404040" w:themeColor="text1" w:themeTint="BF"/>
                          <w:sz w:val="36"/>
                          <w:szCs w:val="36"/>
                        </w:rPr>
                      </w:pPr>
                      <w:r w:rsidRPr="00965EC4">
                        <w:rPr>
                          <w:color w:val="404040" w:themeColor="text1" w:themeTint="BF"/>
                          <w:sz w:val="36"/>
                          <w:szCs w:val="36"/>
                        </w:rPr>
                        <w:t xml:space="preserve">As </w:t>
                      </w:r>
                      <w:proofErr w:type="gramStart"/>
                      <w:r w:rsidRPr="00965EC4">
                        <w:rPr>
                          <w:color w:val="404040" w:themeColor="text1" w:themeTint="BF"/>
                          <w:sz w:val="36"/>
                          <w:szCs w:val="36"/>
                        </w:rPr>
                        <w:t>at</w:t>
                      </w:r>
                      <w:proofErr w:type="gramEnd"/>
                      <w:r w:rsidRPr="00965EC4">
                        <w:rPr>
                          <w:color w:val="404040" w:themeColor="text1" w:themeTint="BF"/>
                          <w:sz w:val="36"/>
                          <w:szCs w:val="36"/>
                        </w:rPr>
                        <w:t xml:space="preserve"> </w:t>
                      </w:r>
                      <w:r w:rsidR="00D67B84">
                        <w:rPr>
                          <w:color w:val="404040" w:themeColor="text1" w:themeTint="BF"/>
                          <w:sz w:val="36"/>
                          <w:szCs w:val="36"/>
                        </w:rPr>
                        <w:t>30 September</w:t>
                      </w:r>
                      <w:r w:rsidR="00104683">
                        <w:rPr>
                          <w:color w:val="404040" w:themeColor="text1" w:themeTint="BF"/>
                          <w:sz w:val="36"/>
                          <w:szCs w:val="36"/>
                        </w:rPr>
                        <w:t xml:space="preserve"> 2022</w:t>
                      </w:r>
                    </w:p>
                    <w:p w14:paraId="156CFC36" w14:textId="77777777" w:rsidR="00965EC4" w:rsidRPr="00965EC4" w:rsidRDefault="00965EC4" w:rsidP="00965EC4">
                      <w:pPr>
                        <w:jc w:val="right"/>
                        <w:rPr>
                          <w:color w:val="404040" w:themeColor="text1" w:themeTint="BF"/>
                          <w:sz w:val="36"/>
                          <w:szCs w:val="36"/>
                        </w:rPr>
                      </w:pPr>
                    </w:p>
                    <w:p w14:paraId="156CFC37" w14:textId="799886B6" w:rsidR="00461D1F" w:rsidRPr="00935AB5" w:rsidRDefault="00935AB5" w:rsidP="00965EC4">
                      <w:pPr>
                        <w:spacing w:after="0" w:line="240" w:lineRule="auto"/>
                        <w:jc w:val="right"/>
                        <w:rPr>
                          <w:rFonts w:ascii="Arial" w:hAnsi="Arial" w:cs="Arial"/>
                          <w:bCs/>
                          <w:sz w:val="28"/>
                          <w:szCs w:val="28"/>
                          <w:highlight w:val="yellow"/>
                        </w:rPr>
                      </w:pPr>
                      <w:r w:rsidRPr="00935AB5">
                        <w:rPr>
                          <w:rFonts w:ascii="Arial" w:hAnsi="Arial" w:cs="Arial"/>
                          <w:bCs/>
                          <w:sz w:val="28"/>
                          <w:szCs w:val="28"/>
                          <w:highlight w:val="yellow"/>
                        </w:rPr>
                        <w:t>&lt;Ventura Bennelong Australian Equities Core Model</w:t>
                      </w:r>
                      <w:r w:rsidR="002A01D1" w:rsidRPr="00935AB5">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&lt;PortfolioID&gt;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32FE597E" w14:textId="4FE07B76" w:rsidR="00D67B84" w:rsidRDefault="00D67B84" w:rsidP="00D67B84">
      <w:r>
        <w:lastRenderedPageBreak/>
        <w:t>As discussed in the June quarter, inflation is rife throughout the global economy and central banks have responded with aggressive interest rate increases, with more expected. OPEC’s decision in early October to reduce quotas by 2 million barrels per day from November, which could put upward pressure on the oil price, makes the job of central banks harder.</w:t>
      </w:r>
    </w:p>
    <w:p w14:paraId="61078909" w14:textId="36D7B166" w:rsidR="00D67B84" w:rsidRDefault="00D67B84" w:rsidP="00D67B84">
      <w:r>
        <w:t>These underlying cost pressures will put forecast company earnings at risk and help to distinguish between those higher quality companies with pricing power versus those that are merely beholden to the economic cycle.</w:t>
      </w:r>
      <w:r>
        <w:t xml:space="preserve"> </w:t>
      </w:r>
      <w:r>
        <w:t xml:space="preserve">Given this backdrop, the upcoming AGM season and the accompanying trading updates will be a key driver of company share prices in the short term. </w:t>
      </w:r>
    </w:p>
    <w:p w14:paraId="55890B7C" w14:textId="7AD41462" w:rsidR="00D67B84" w:rsidRDefault="00D67B84" w:rsidP="00D67B84">
      <w:r>
        <w:t>The fund’s underperformance versus the benchmark was driven by Bennelong’s underweight position in the resources and banks sectors as well as some de-rating in their global oriented growth companies.</w:t>
      </w:r>
      <w:r>
        <w:t xml:space="preserve"> </w:t>
      </w:r>
      <w:r>
        <w:t xml:space="preserve">Reliance Worldwide and James Hardie underperformed given concerns over the outlook for the US economy more generally and US new residential construction specifically. Corporate Travel Management underperformed due to concerns over the strength of the recovery in corporate travel globally. </w:t>
      </w:r>
    </w:p>
    <w:p w14:paraId="67FB3EA2" w14:textId="7BB0634B" w:rsidR="00D67B84" w:rsidRDefault="00D67B84" w:rsidP="00D67B84">
      <w:r>
        <w:t xml:space="preserve">Bennelong believes </w:t>
      </w:r>
      <w:proofErr w:type="spellStart"/>
      <w:r>
        <w:t>Carsales</w:t>
      </w:r>
      <w:proofErr w:type="spellEnd"/>
      <w:r>
        <w:t xml:space="preserve"> is a high-quality business, with a strong franchise position, relatively low cyclical earnings risk and an attractive growth outlook ahead. In their view, domestic and international growth opportunities, combined with the investment into new ecommerce transaction models, supports double digit earnings growth over the medium term.</w:t>
      </w:r>
      <w:r>
        <w:t xml:space="preserve"> </w:t>
      </w:r>
      <w:proofErr w:type="spellStart"/>
      <w:r>
        <w:t>Carsales</w:t>
      </w:r>
      <w:proofErr w:type="spellEnd"/>
      <w:r>
        <w:t xml:space="preserve"> continues to be the dominant used automotive marketplace in Australia, with its competitive position expanding in recent years. This allows </w:t>
      </w:r>
      <w:proofErr w:type="spellStart"/>
      <w:r>
        <w:t>Carsales</w:t>
      </w:r>
      <w:proofErr w:type="spellEnd"/>
      <w:r>
        <w:t xml:space="preserve"> to sustain high single digit Australian earnings growth due to significant potential to expand yields in the dealer and private seller sectors. </w:t>
      </w:r>
      <w:proofErr w:type="spellStart"/>
      <w:r>
        <w:t>Carsales</w:t>
      </w:r>
      <w:proofErr w:type="spellEnd"/>
      <w:r>
        <w:t xml:space="preserve"> is developing new products to </w:t>
      </w:r>
      <w:proofErr w:type="spellStart"/>
      <w:r>
        <w:t>monetise</w:t>
      </w:r>
      <w:proofErr w:type="spellEnd"/>
      <w:r>
        <w:t xml:space="preserve"> the </w:t>
      </w:r>
      <w:r>
        <w:t xml:space="preserve">consumer shift to online vehicle purchasing, through the higher yielding </w:t>
      </w:r>
      <w:proofErr w:type="spellStart"/>
      <w:r>
        <w:t>Carsales</w:t>
      </w:r>
      <w:proofErr w:type="spellEnd"/>
      <w:r>
        <w:t xml:space="preserve"> Select. Meanwhile, in private seller, yields have expanded &gt;10% for the past three years, but it is believed there’s significant upside as </w:t>
      </w:r>
      <w:proofErr w:type="spellStart"/>
      <w:r>
        <w:t>Carsales</w:t>
      </w:r>
      <w:proofErr w:type="spellEnd"/>
      <w:r>
        <w:t xml:space="preserve"> is still in the early phases of implementing dynamic pricing and Instant Offer trade-ins.</w:t>
      </w:r>
    </w:p>
    <w:p w14:paraId="54CC7B49" w14:textId="08E83907" w:rsidR="00D67B84" w:rsidRDefault="00D67B84" w:rsidP="00D67B84">
      <w:r w:rsidRPr="00D67B84">
        <w:t xml:space="preserve">There is opportunity to deliver double digit USA earnings growth over the long term, underpinned by four main growth opportunities. The first is increasing penetration of dealership customers in the US, particularly Power Sports and Trucks, where penetration is low at ~30%. Secondly, there is a healthy runway of dealers shifting advertising spend from traditional to online channels. Thirdly, leveraging </w:t>
      </w:r>
      <w:proofErr w:type="spellStart"/>
      <w:r w:rsidRPr="00D67B84">
        <w:t>Carsales</w:t>
      </w:r>
      <w:proofErr w:type="spellEnd"/>
      <w:r w:rsidRPr="00D67B84">
        <w:t>’ experience and product knowledge will help increase Trader’s share of dealer advertising wallet, which is 2-3x lower than in Australia. Finally, Bennelong believes there is an opportunity to expand in private and media, which is less than 20% of Trader’s revenue in comparison to 40% in Australia.</w:t>
      </w:r>
    </w:p>
    <w:p w14:paraId="1948423F" w14:textId="3C8F73FB" w:rsidR="004320BC" w:rsidRPr="00D67B84" w:rsidRDefault="006D4C4A" w:rsidP="00301D5D">
      <w:r w:rsidRPr="00D67B84">
        <w:t xml:space="preserve">The portfolio’s three largest positions, in alphabetical order, are: </w:t>
      </w:r>
      <w:r w:rsidR="00D67B84" w:rsidRPr="00D67B84">
        <w:t xml:space="preserve">BHP </w:t>
      </w:r>
      <w:r w:rsidRPr="00D67B84">
        <w:t>Billiton</w:t>
      </w:r>
      <w:r w:rsidR="00D67B84" w:rsidRPr="00D67B84">
        <w:t>,</w:t>
      </w:r>
      <w:r w:rsidRPr="00D67B84">
        <w:t xml:space="preserve"> CSL</w:t>
      </w:r>
      <w:r w:rsidR="00D67B84" w:rsidRPr="00D67B84">
        <w:t xml:space="preserve"> and IDP Education</w:t>
      </w:r>
      <w:r w:rsidRPr="00D67B84">
        <w:t>. Given expectations for rising interest rates and a more difficult operating environment, B</w:t>
      </w:r>
      <w:r w:rsidR="00D67B84">
        <w:t>ennelong</w:t>
      </w:r>
      <w:r w:rsidRPr="00D67B84">
        <w:t xml:space="preserve"> believes higher quality companies with strong pricing power are positioned to perform best. </w:t>
      </w:r>
    </w:p>
    <w:p w14:paraId="615B509C" w14:textId="420A1EB1" w:rsidR="009371A5" w:rsidRPr="006E0784" w:rsidRDefault="000218FD" w:rsidP="00301D5D">
      <w:pPr>
        <w:rPr>
          <w:noProof/>
          <w:color w:val="FF0000"/>
          <w:lang w:val="en-AU" w:eastAsia="en-AU"/>
        </w:rPr>
      </w:pPr>
      <w:r w:rsidRPr="006E0784">
        <w:rPr>
          <w:noProof/>
          <w:lang w:val="en-AU" w:eastAsia="en-AU"/>
        </w:rPr>
        <w:drawing>
          <wp:inline distT="0" distB="0" distL="0" distR="0" wp14:anchorId="00522752" wp14:editId="18DB9C46">
            <wp:extent cx="1988820" cy="6692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0049" cy="673069"/>
                    </a:xfrm>
                    <a:prstGeom prst="rect">
                      <a:avLst/>
                    </a:prstGeom>
                  </pic:spPr>
                </pic:pic>
              </a:graphicData>
            </a:graphic>
          </wp:inline>
        </w:drawing>
      </w:r>
    </w:p>
    <w:p w14:paraId="6755FF55" w14:textId="77777777" w:rsidR="009371A5" w:rsidRPr="006E0784" w:rsidRDefault="009371A5" w:rsidP="00E965F0">
      <w:pPr>
        <w:spacing w:after="0" w:line="240" w:lineRule="auto"/>
        <w:jc w:val="both"/>
        <w:rPr>
          <w:noProof/>
          <w:color w:val="FF0000"/>
          <w:lang w:val="en-AU" w:eastAsia="en-AU"/>
        </w:rPr>
      </w:pPr>
    </w:p>
    <w:p w14:paraId="219CACB7" w14:textId="77777777" w:rsidR="009371A5" w:rsidRPr="006E0784" w:rsidRDefault="009371A5" w:rsidP="00E965F0">
      <w:pPr>
        <w:spacing w:after="0" w:line="240" w:lineRule="auto"/>
        <w:jc w:val="both"/>
        <w:rPr>
          <w:noProof/>
          <w:color w:val="FF0000"/>
          <w:lang w:val="en-AU" w:eastAsia="en-AU"/>
        </w:rPr>
      </w:pPr>
    </w:p>
    <w:p w14:paraId="156CFC15" w14:textId="777DD7D4" w:rsidR="00DD1397" w:rsidRPr="006E0784" w:rsidRDefault="00C40553" w:rsidP="00E965F0">
      <w:pPr>
        <w:spacing w:after="0" w:line="240" w:lineRule="auto"/>
        <w:jc w:val="both"/>
        <w:rPr>
          <w:rFonts w:ascii="Arial" w:hAnsi="Arial" w:cs="Arial"/>
          <w:noProof/>
          <w:sz w:val="18"/>
        </w:rPr>
      </w:pPr>
      <w:r w:rsidRPr="006E0784">
        <w:rPr>
          <w:rFonts w:ascii="Arial" w:hAnsi="Arial" w:cs="Arial"/>
          <w:noProof/>
          <w:sz w:val="18"/>
        </w:rPr>
        <w:t>&lt;Adviser Name&gt;</w:t>
      </w:r>
    </w:p>
    <w:p w14:paraId="156CFC16" w14:textId="77777777" w:rsidR="00C96BEA" w:rsidRPr="006E0784" w:rsidRDefault="00C40553" w:rsidP="00E965F0">
      <w:pPr>
        <w:spacing w:after="0" w:line="240" w:lineRule="auto"/>
        <w:jc w:val="both"/>
        <w:rPr>
          <w:rFonts w:ascii="Arial" w:hAnsi="Arial" w:cs="Arial"/>
          <w:noProof/>
          <w:sz w:val="18"/>
        </w:rPr>
      </w:pPr>
      <w:r w:rsidRPr="006E0784">
        <w:rPr>
          <w:rFonts w:ascii="Arial" w:hAnsi="Arial" w:cs="Arial"/>
          <w:noProof/>
          <w:sz w:val="18"/>
        </w:rPr>
        <w:t>&lt;</w:t>
      </w:r>
      <w:r w:rsidR="00F02FE4" w:rsidRPr="006E0784">
        <w:rPr>
          <w:rFonts w:ascii="Arial" w:hAnsi="Arial" w:cs="Arial"/>
          <w:noProof/>
          <w:sz w:val="18"/>
        </w:rPr>
        <w:t>Example Financial Services</w:t>
      </w:r>
      <w:r w:rsidRPr="006E0784">
        <w:rPr>
          <w:rFonts w:ascii="Arial" w:hAnsi="Arial" w:cs="Arial"/>
          <w:noProof/>
          <w:sz w:val="18"/>
        </w:rPr>
        <w:t>&gt;</w:t>
      </w:r>
    </w:p>
    <w:p w14:paraId="156CFC17" w14:textId="77777777" w:rsidR="00DD1397" w:rsidRPr="006E0784" w:rsidRDefault="00DD1397" w:rsidP="00E965F0">
      <w:pPr>
        <w:spacing w:after="0" w:line="240" w:lineRule="auto"/>
        <w:jc w:val="both"/>
        <w:rPr>
          <w:noProof/>
          <w:color w:val="FF0000"/>
        </w:rPr>
      </w:pPr>
    </w:p>
    <w:p w14:paraId="156CFC18" w14:textId="77777777" w:rsidR="0077737F" w:rsidRPr="0077737F" w:rsidRDefault="0077737F" w:rsidP="00E965F0">
      <w:pPr>
        <w:spacing w:after="0" w:line="240" w:lineRule="auto"/>
        <w:jc w:val="both"/>
        <w:rPr>
          <w:rFonts w:ascii="Arial" w:hAnsi="Arial" w:cs="Arial"/>
          <w:noProof/>
          <w:sz w:val="16"/>
          <w:szCs w:val="16"/>
        </w:rPr>
      </w:pPr>
      <w:r w:rsidRPr="006E0784">
        <w:rPr>
          <w:rFonts w:ascii="Arial" w:hAnsi="Arial" w:cs="Arial"/>
          <w:noProof/>
          <w:sz w:val="16"/>
          <w:szCs w:val="16"/>
        </w:rPr>
        <w:t>&lt;Insert Disclaimer&gt;</w:t>
      </w:r>
    </w:p>
    <w:sectPr w:rsidR="0077737F" w:rsidRPr="0077737F" w:rsidSect="00E965F0">
      <w:headerReference w:type="default" r:id="rId13"/>
      <w:headerReference w:type="first" r:id="rId14"/>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6242" w14:textId="77777777" w:rsidR="009B1101" w:rsidRDefault="009B1101" w:rsidP="00DD1397">
      <w:pPr>
        <w:spacing w:after="0" w:line="240" w:lineRule="auto"/>
      </w:pPr>
      <w:r>
        <w:separator/>
      </w:r>
    </w:p>
  </w:endnote>
  <w:endnote w:type="continuationSeparator" w:id="0">
    <w:p w14:paraId="44A62EA3" w14:textId="77777777" w:rsidR="009B1101" w:rsidRDefault="009B1101"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7DE0" w14:textId="77777777" w:rsidR="009B1101" w:rsidRDefault="009B1101" w:rsidP="00DD1397">
      <w:pPr>
        <w:spacing w:after="0" w:line="240" w:lineRule="auto"/>
      </w:pPr>
      <w:r>
        <w:separator/>
      </w:r>
    </w:p>
  </w:footnote>
  <w:footnote w:type="continuationSeparator" w:id="0">
    <w:p w14:paraId="339F5F2E" w14:textId="77777777" w:rsidR="009B1101" w:rsidRDefault="009B1101"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9F5C64B"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EC13ED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92303209">
    <w:abstractNumId w:val="0"/>
  </w:num>
  <w:num w:numId="2" w16cid:durableId="618073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144"/>
    <w:rsid w:val="0000457C"/>
    <w:rsid w:val="000218FD"/>
    <w:rsid w:val="0003359C"/>
    <w:rsid w:val="00036D7E"/>
    <w:rsid w:val="00090211"/>
    <w:rsid w:val="000F7BC1"/>
    <w:rsid w:val="00104683"/>
    <w:rsid w:val="0010734A"/>
    <w:rsid w:val="0014169D"/>
    <w:rsid w:val="00164A7C"/>
    <w:rsid w:val="00180C43"/>
    <w:rsid w:val="0019205A"/>
    <w:rsid w:val="001A329E"/>
    <w:rsid w:val="001B1D41"/>
    <w:rsid w:val="001C5C3E"/>
    <w:rsid w:val="001E7F86"/>
    <w:rsid w:val="001F02CF"/>
    <w:rsid w:val="0029670B"/>
    <w:rsid w:val="002A01D1"/>
    <w:rsid w:val="002D23D1"/>
    <w:rsid w:val="002F21C5"/>
    <w:rsid w:val="00301D5D"/>
    <w:rsid w:val="0031241A"/>
    <w:rsid w:val="00322F1F"/>
    <w:rsid w:val="00330466"/>
    <w:rsid w:val="0035011B"/>
    <w:rsid w:val="003B53CF"/>
    <w:rsid w:val="0042763A"/>
    <w:rsid w:val="004320BC"/>
    <w:rsid w:val="00461D1F"/>
    <w:rsid w:val="004952DD"/>
    <w:rsid w:val="00575655"/>
    <w:rsid w:val="00587D23"/>
    <w:rsid w:val="00593049"/>
    <w:rsid w:val="005C471B"/>
    <w:rsid w:val="005F1587"/>
    <w:rsid w:val="005F4139"/>
    <w:rsid w:val="006025C2"/>
    <w:rsid w:val="006026F1"/>
    <w:rsid w:val="0060712D"/>
    <w:rsid w:val="00611C47"/>
    <w:rsid w:val="0064057A"/>
    <w:rsid w:val="00671FF2"/>
    <w:rsid w:val="00693682"/>
    <w:rsid w:val="006A68FD"/>
    <w:rsid w:val="006B3C05"/>
    <w:rsid w:val="006D4C4A"/>
    <w:rsid w:val="006E0784"/>
    <w:rsid w:val="00724212"/>
    <w:rsid w:val="007419F5"/>
    <w:rsid w:val="00742443"/>
    <w:rsid w:val="00776144"/>
    <w:rsid w:val="0077737F"/>
    <w:rsid w:val="00794DA7"/>
    <w:rsid w:val="00796EF3"/>
    <w:rsid w:val="007A6CD0"/>
    <w:rsid w:val="00836882"/>
    <w:rsid w:val="00842E47"/>
    <w:rsid w:val="00862F85"/>
    <w:rsid w:val="00892CD7"/>
    <w:rsid w:val="008B0B38"/>
    <w:rsid w:val="008B53E0"/>
    <w:rsid w:val="00935AB5"/>
    <w:rsid w:val="009371A5"/>
    <w:rsid w:val="00947B0B"/>
    <w:rsid w:val="00965EC4"/>
    <w:rsid w:val="009A73CA"/>
    <w:rsid w:val="009B039F"/>
    <w:rsid w:val="009B1101"/>
    <w:rsid w:val="009B34CE"/>
    <w:rsid w:val="009B4871"/>
    <w:rsid w:val="009C140C"/>
    <w:rsid w:val="009E316C"/>
    <w:rsid w:val="00A3411A"/>
    <w:rsid w:val="00A52F44"/>
    <w:rsid w:val="00AB3830"/>
    <w:rsid w:val="00AB3939"/>
    <w:rsid w:val="00AE0F9A"/>
    <w:rsid w:val="00AF05E6"/>
    <w:rsid w:val="00B05C04"/>
    <w:rsid w:val="00B42ECB"/>
    <w:rsid w:val="00B52113"/>
    <w:rsid w:val="00B60B5E"/>
    <w:rsid w:val="00B618D4"/>
    <w:rsid w:val="00B7369E"/>
    <w:rsid w:val="00B80C5D"/>
    <w:rsid w:val="00B8343C"/>
    <w:rsid w:val="00BD50C5"/>
    <w:rsid w:val="00BD5E3F"/>
    <w:rsid w:val="00C40553"/>
    <w:rsid w:val="00C659CF"/>
    <w:rsid w:val="00C96BEA"/>
    <w:rsid w:val="00D67B84"/>
    <w:rsid w:val="00D70E59"/>
    <w:rsid w:val="00D735A8"/>
    <w:rsid w:val="00DC2499"/>
    <w:rsid w:val="00DD1397"/>
    <w:rsid w:val="00DF0D55"/>
    <w:rsid w:val="00E35C84"/>
    <w:rsid w:val="00E965F0"/>
    <w:rsid w:val="00EF600B"/>
    <w:rsid w:val="00F02FE4"/>
    <w:rsid w:val="00F22273"/>
    <w:rsid w:val="00F73B58"/>
    <w:rsid w:val="00FD3D73"/>
    <w:rsid w:val="00FD3FC0"/>
    <w:rsid w:val="00FE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styleId="NormalWeb">
    <w:name w:val="Normal (Web)"/>
    <w:basedOn w:val="Normal"/>
    <w:uiPriority w:val="99"/>
    <w:unhideWhenUsed/>
    <w:rsid w:val="009371A5"/>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customStyle="1" w:styleId="Default">
    <w:name w:val="Default"/>
    <w:rsid w:val="009C140C"/>
    <w:pPr>
      <w:autoSpaceDE w:val="0"/>
      <w:autoSpaceDN w:val="0"/>
      <w:adjustRightInd w:val="0"/>
      <w:spacing w:after="0" w:line="240" w:lineRule="auto"/>
    </w:pPr>
    <w:rPr>
      <w:rFonts w:ascii="Arial" w:hAnsi="Arial" w:cs="Arial"/>
      <w:color w:val="000000"/>
      <w:sz w:val="24"/>
      <w:szCs w:val="24"/>
      <w:lang w:val="en-AU"/>
    </w:rPr>
  </w:style>
  <w:style w:type="character" w:styleId="FollowedHyperlink">
    <w:name w:val="FollowedHyperlink"/>
    <w:basedOn w:val="DefaultParagraphFont"/>
    <w:uiPriority w:val="99"/>
    <w:semiHidden/>
    <w:unhideWhenUsed/>
    <w:rsid w:val="005C4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2844</Characters>
  <Application>Microsoft Office Word</Application>
  <DocSecurity>0</DocSecurity>
  <Lines>105</Lines>
  <Paragraphs>56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Julian Pitt</dc:creator>
  <cp:keywords/>
  <dc:description/>
  <cp:lastModifiedBy>Annabelle Do</cp:lastModifiedBy>
  <cp:revision>2</cp:revision>
  <cp:lastPrinted>2016-02-01T00:02:00Z</cp:lastPrinted>
  <dcterms:created xsi:type="dcterms:W3CDTF">2022-10-26T01:02:00Z</dcterms:created>
  <dcterms:modified xsi:type="dcterms:W3CDTF">2022-10-26T01:02:00Z</dcterms:modified>
</cp:coreProperties>
</file>